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99F" w:rsidRDefault="00E3799F" w:rsidP="00901843">
      <w:pPr>
        <w:pStyle w:val="ConsPlusTitle"/>
        <w:pageBreakBefore/>
        <w:jc w:val="center"/>
        <w:rPr>
          <w:caps/>
          <w:sz w:val="28"/>
          <w:szCs w:val="28"/>
        </w:rPr>
      </w:pPr>
    </w:p>
    <w:p w:rsidR="00091C10" w:rsidRDefault="00396005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УТВЕРЖДАЮ</w:t>
      </w:r>
      <w:r w:rsidR="00091C10" w:rsidRPr="00091C10">
        <w:rPr>
          <w:rFonts w:eastAsia="Calibri"/>
          <w:b/>
          <w:color w:val="000000"/>
        </w:rPr>
        <w:t>:</w:t>
      </w:r>
    </w:p>
    <w:p w:rsidR="00F44ADE" w:rsidRPr="00091C10" w:rsidRDefault="00F44ADE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</w:p>
    <w:p w:rsidR="00091C10" w:rsidRDefault="00F44ADE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АО «</w:t>
      </w:r>
      <w:proofErr w:type="spellStart"/>
      <w:r>
        <w:rPr>
          <w:rFonts w:eastAsia="Calibri"/>
          <w:b/>
          <w:color w:val="000000"/>
        </w:rPr>
        <w:t>Выборгтеплоэнерго</w:t>
      </w:r>
      <w:proofErr w:type="spellEnd"/>
      <w:r>
        <w:rPr>
          <w:rFonts w:eastAsia="Calibri"/>
          <w:b/>
          <w:color w:val="000000"/>
        </w:rPr>
        <w:t>»</w:t>
      </w:r>
    </w:p>
    <w:p w:rsidR="00351620" w:rsidRPr="00091C10" w:rsidRDefault="00351620" w:rsidP="00091C10">
      <w:pPr>
        <w:autoSpaceDE w:val="0"/>
        <w:autoSpaceDN w:val="0"/>
        <w:adjustRightInd w:val="0"/>
        <w:jc w:val="right"/>
        <w:rPr>
          <w:rFonts w:eastAsia="Calibri"/>
          <w:b/>
          <w:color w:val="000000"/>
        </w:rPr>
      </w:pPr>
    </w:p>
    <w:p w:rsidR="00091C10" w:rsidRDefault="00F44ADE" w:rsidP="00F44ADE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                                                  </w:t>
      </w:r>
      <w:r w:rsidR="00396005">
        <w:rPr>
          <w:rFonts w:eastAsia="Calibri"/>
          <w:b/>
          <w:color w:val="000000"/>
        </w:rPr>
        <w:t xml:space="preserve">                        Главный инжене</w:t>
      </w:r>
      <w:r>
        <w:rPr>
          <w:rFonts w:eastAsia="Calibri"/>
          <w:b/>
          <w:color w:val="000000"/>
        </w:rPr>
        <w:t xml:space="preserve">р____________ </w:t>
      </w:r>
      <w:r w:rsidR="00396005">
        <w:rPr>
          <w:rFonts w:eastAsia="Calibri"/>
          <w:b/>
          <w:color w:val="000000"/>
        </w:rPr>
        <w:t>Шемякин Р.В.</w:t>
      </w:r>
    </w:p>
    <w:p w:rsidR="00351620" w:rsidRPr="00091C10" w:rsidRDefault="00351620" w:rsidP="00F44ADE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</w:p>
    <w:p w:rsidR="00091C10" w:rsidRDefault="00091C10" w:rsidP="00091C10">
      <w:pPr>
        <w:rPr>
          <w:rFonts w:eastAsia="Calibri"/>
          <w:b/>
          <w:color w:val="000000"/>
        </w:rPr>
      </w:pPr>
    </w:p>
    <w:p w:rsidR="00270E8F" w:rsidRPr="00091C10" w:rsidRDefault="00270E8F" w:rsidP="00091C10"/>
    <w:p w:rsidR="00091C10" w:rsidRPr="00091C10" w:rsidRDefault="00091C10" w:rsidP="00091C10">
      <w:pPr>
        <w:jc w:val="center"/>
        <w:rPr>
          <w:b/>
        </w:rPr>
      </w:pPr>
      <w:r w:rsidRPr="00091C10">
        <w:rPr>
          <w:b/>
        </w:rPr>
        <w:t>ТЕХНИЧЕСКОЕ ЗАДАНИЕ</w:t>
      </w:r>
    </w:p>
    <w:p w:rsidR="00091C10" w:rsidRPr="00091C10" w:rsidRDefault="00F44ADE" w:rsidP="00091C10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Заказчик: АО « </w:t>
      </w:r>
      <w:proofErr w:type="spellStart"/>
      <w:r>
        <w:rPr>
          <w:rFonts w:eastAsia="Calibri"/>
          <w:b/>
          <w:color w:val="000000"/>
        </w:rPr>
        <w:t>Выборгтеплоэнерго</w:t>
      </w:r>
      <w:proofErr w:type="spellEnd"/>
      <w:r>
        <w:rPr>
          <w:rFonts w:eastAsia="Calibri"/>
          <w:b/>
          <w:color w:val="000000"/>
        </w:rPr>
        <w:t>»</w:t>
      </w:r>
    </w:p>
    <w:p w:rsidR="00901843" w:rsidRPr="004E76EE" w:rsidRDefault="00901843" w:rsidP="00901843">
      <w:pPr>
        <w:suppressAutoHyphens/>
        <w:ind w:right="110" w:firstLine="1275"/>
        <w:jc w:val="center"/>
        <w:rPr>
          <w:b/>
          <w:bCs/>
          <w:lang w:eastAsia="ar-SA"/>
        </w:rPr>
      </w:pPr>
    </w:p>
    <w:p w:rsidR="00901843" w:rsidRPr="002221A8" w:rsidRDefault="00901843" w:rsidP="006D0CA8">
      <w:pPr>
        <w:pStyle w:val="a9"/>
        <w:numPr>
          <w:ilvl w:val="0"/>
          <w:numId w:val="3"/>
        </w:numPr>
        <w:autoSpaceDE w:val="0"/>
        <w:autoSpaceDN w:val="0"/>
        <w:adjustRightInd w:val="0"/>
        <w:rPr>
          <w:rFonts w:eastAsia="Calibri"/>
          <w:b/>
          <w:color w:val="000000"/>
          <w:sz w:val="22"/>
          <w:szCs w:val="22"/>
        </w:rPr>
      </w:pPr>
      <w:r w:rsidRPr="002221A8">
        <w:rPr>
          <w:rFonts w:eastAsia="Calibri"/>
          <w:b/>
          <w:color w:val="000000"/>
          <w:sz w:val="22"/>
          <w:szCs w:val="22"/>
        </w:rPr>
        <w:t>Предмет закупки, начальн</w:t>
      </w:r>
      <w:r w:rsidR="00F44ADE" w:rsidRPr="002221A8">
        <w:rPr>
          <w:rFonts w:eastAsia="Calibri"/>
          <w:b/>
          <w:color w:val="000000"/>
          <w:sz w:val="22"/>
          <w:szCs w:val="22"/>
        </w:rPr>
        <w:t>ая (максимальная) цена</w:t>
      </w:r>
      <w:r w:rsidRPr="002221A8">
        <w:rPr>
          <w:rFonts w:eastAsia="Calibri"/>
          <w:b/>
          <w:color w:val="000000"/>
          <w:sz w:val="22"/>
          <w:szCs w:val="22"/>
        </w:rPr>
        <w:t>.</w:t>
      </w:r>
    </w:p>
    <w:p w:rsidR="00B679D4" w:rsidRPr="00B40F67" w:rsidRDefault="00B679D4" w:rsidP="00B40F67">
      <w:pPr>
        <w:autoSpaceDE w:val="0"/>
        <w:autoSpaceDN w:val="0"/>
        <w:adjustRightInd w:val="0"/>
        <w:ind w:left="360"/>
        <w:jc w:val="center"/>
        <w:rPr>
          <w:rFonts w:eastAsia="Calibri"/>
          <w:b/>
          <w:color w:val="000000"/>
        </w:rPr>
      </w:pPr>
    </w:p>
    <w:p w:rsidR="009570BA" w:rsidRPr="007505BE" w:rsidRDefault="00901843" w:rsidP="007505BE">
      <w:pPr>
        <w:pStyle w:val="a6"/>
        <w:jc w:val="both"/>
        <w:rPr>
          <w:color w:val="000000"/>
          <w:sz w:val="22"/>
          <w:szCs w:val="22"/>
        </w:rPr>
      </w:pPr>
      <w:r w:rsidRPr="007B2E5D">
        <w:rPr>
          <w:color w:val="000000"/>
          <w:sz w:val="22"/>
          <w:szCs w:val="22"/>
        </w:rPr>
        <w:t xml:space="preserve">1. </w:t>
      </w:r>
      <w:proofErr w:type="gramStart"/>
      <w:r w:rsidRPr="007B2E5D">
        <w:rPr>
          <w:color w:val="000000"/>
          <w:sz w:val="22"/>
          <w:szCs w:val="22"/>
        </w:rPr>
        <w:t>Предметом данной закупки является в</w:t>
      </w:r>
      <w:r w:rsidR="00F83F95" w:rsidRPr="007B2E5D">
        <w:rPr>
          <w:sz w:val="22"/>
          <w:szCs w:val="22"/>
        </w:rPr>
        <w:t xml:space="preserve">ыполнение </w:t>
      </w:r>
      <w:r w:rsidR="00FF1BD5" w:rsidRPr="007B2E5D">
        <w:rPr>
          <w:sz w:val="22"/>
          <w:szCs w:val="22"/>
        </w:rPr>
        <w:t xml:space="preserve"> </w:t>
      </w:r>
      <w:r w:rsidR="00B16C1F" w:rsidRPr="007B2E5D">
        <w:rPr>
          <w:sz w:val="22"/>
          <w:szCs w:val="22"/>
        </w:rPr>
        <w:t xml:space="preserve">работ по </w:t>
      </w:r>
      <w:r w:rsidR="00FF1BD5" w:rsidRPr="007B2E5D">
        <w:rPr>
          <w:rFonts w:eastAsia="GOSTTypeB"/>
          <w:sz w:val="22"/>
          <w:szCs w:val="22"/>
          <w:lang w:eastAsia="en-US"/>
        </w:rPr>
        <w:t xml:space="preserve"> </w:t>
      </w:r>
      <w:r w:rsidR="00F55954">
        <w:rPr>
          <w:color w:val="000000"/>
          <w:sz w:val="22"/>
          <w:szCs w:val="22"/>
        </w:rPr>
        <w:t>ремонту  участка</w:t>
      </w:r>
      <w:r w:rsidR="007C1424">
        <w:rPr>
          <w:color w:val="000000"/>
          <w:sz w:val="22"/>
          <w:szCs w:val="22"/>
        </w:rPr>
        <w:t xml:space="preserve"> теплосети</w:t>
      </w:r>
      <w:r w:rsidR="000E0154">
        <w:rPr>
          <w:color w:val="000000"/>
          <w:sz w:val="22"/>
          <w:szCs w:val="22"/>
        </w:rPr>
        <w:t xml:space="preserve"> от блок-модульной котельной</w:t>
      </w:r>
      <w:r w:rsidR="006A1FE8">
        <w:rPr>
          <w:color w:val="000000"/>
          <w:sz w:val="22"/>
          <w:szCs w:val="22"/>
        </w:rPr>
        <w:t xml:space="preserve"> </w:t>
      </w:r>
      <w:r w:rsidR="00BB3AEB">
        <w:rPr>
          <w:color w:val="000000"/>
          <w:sz w:val="22"/>
          <w:szCs w:val="22"/>
        </w:rPr>
        <w:t xml:space="preserve"> (</w:t>
      </w:r>
      <w:r w:rsidR="00BB3AEB">
        <w:rPr>
          <w:bCs/>
          <w:sz w:val="22"/>
          <w:szCs w:val="22"/>
        </w:rPr>
        <w:t xml:space="preserve">от ТК-2 до ТК-5; от ТК-5 до ТК-6; от ТК-6 до ТК-6.1.2. через ТК-6.1 с вводом в дом №4 по ул. Офицерская и от ТК-6.1. до ТК-6.1.1.) </w:t>
      </w:r>
      <w:r w:rsidR="006A1FE8">
        <w:rPr>
          <w:color w:val="000000"/>
          <w:sz w:val="22"/>
          <w:szCs w:val="22"/>
        </w:rPr>
        <w:t xml:space="preserve">в </w:t>
      </w:r>
      <w:r w:rsidR="00FD3E0C">
        <w:rPr>
          <w:color w:val="000000"/>
          <w:sz w:val="22"/>
          <w:szCs w:val="22"/>
        </w:rPr>
        <w:t xml:space="preserve">пос. </w:t>
      </w:r>
      <w:proofErr w:type="spellStart"/>
      <w:r w:rsidR="00FD3E0C">
        <w:rPr>
          <w:color w:val="000000"/>
          <w:sz w:val="22"/>
          <w:szCs w:val="22"/>
        </w:rPr>
        <w:t>Глебычево</w:t>
      </w:r>
      <w:proofErr w:type="spellEnd"/>
      <w:r w:rsidR="00FD3E0C">
        <w:rPr>
          <w:color w:val="000000"/>
          <w:sz w:val="22"/>
          <w:szCs w:val="22"/>
        </w:rPr>
        <w:t>, Выборгского района, Ленинградской области</w:t>
      </w:r>
      <w:r w:rsidR="00F55954">
        <w:rPr>
          <w:sz w:val="22"/>
          <w:szCs w:val="22"/>
        </w:rPr>
        <w:t>.</w:t>
      </w:r>
      <w:proofErr w:type="gramEnd"/>
    </w:p>
    <w:p w:rsidR="00405E3B" w:rsidRPr="0089495A" w:rsidRDefault="007505BE" w:rsidP="007505BE">
      <w:pPr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2. </w:t>
      </w:r>
      <w:r w:rsidR="00901843" w:rsidRPr="007505BE">
        <w:rPr>
          <w:sz w:val="22"/>
          <w:szCs w:val="22"/>
        </w:rPr>
        <w:t>Начальная (максимальная) цена контракта составляет –</w:t>
      </w:r>
      <w:r w:rsidR="00942635" w:rsidRPr="00942635">
        <w:t xml:space="preserve"> </w:t>
      </w:r>
      <w:r w:rsidR="00942635" w:rsidRPr="00942635">
        <w:rPr>
          <w:b/>
          <w:sz w:val="22"/>
          <w:szCs w:val="22"/>
        </w:rPr>
        <w:t>8 483 772 рубля 06 копеек</w:t>
      </w:r>
      <w:r w:rsidR="00942635">
        <w:rPr>
          <w:sz w:val="22"/>
          <w:szCs w:val="22"/>
        </w:rPr>
        <w:t xml:space="preserve"> (</w:t>
      </w:r>
      <w:r w:rsidR="00942635" w:rsidRPr="00942635">
        <w:rPr>
          <w:sz w:val="22"/>
          <w:szCs w:val="22"/>
        </w:rPr>
        <w:t>Восемь миллионов четыреста восемьдесят три тысячи семьсот се</w:t>
      </w:r>
      <w:r w:rsidR="00942635">
        <w:rPr>
          <w:sz w:val="22"/>
          <w:szCs w:val="22"/>
        </w:rPr>
        <w:t>мьдесят два рубля 06 копеек</w:t>
      </w:r>
      <w:proofErr w:type="gramStart"/>
      <w:r w:rsidR="00942635">
        <w:rPr>
          <w:sz w:val="22"/>
          <w:szCs w:val="22"/>
        </w:rPr>
        <w:t xml:space="preserve"> )</w:t>
      </w:r>
      <w:proofErr w:type="gramEnd"/>
      <w:r w:rsidR="00942635">
        <w:rPr>
          <w:sz w:val="22"/>
          <w:szCs w:val="22"/>
        </w:rPr>
        <w:t>, в</w:t>
      </w:r>
      <w:r w:rsidR="00942635" w:rsidRPr="00942635">
        <w:rPr>
          <w:sz w:val="22"/>
          <w:szCs w:val="22"/>
        </w:rPr>
        <w:t xml:space="preserve"> том числе </w:t>
      </w:r>
      <w:r w:rsidR="00942635" w:rsidRPr="00942635">
        <w:rPr>
          <w:b/>
          <w:sz w:val="22"/>
          <w:szCs w:val="22"/>
        </w:rPr>
        <w:t>НДС 20%  1</w:t>
      </w:r>
      <w:r w:rsidR="00942635">
        <w:rPr>
          <w:b/>
          <w:sz w:val="22"/>
          <w:szCs w:val="22"/>
        </w:rPr>
        <w:t xml:space="preserve"> </w:t>
      </w:r>
      <w:r w:rsidR="00942635" w:rsidRPr="00942635">
        <w:rPr>
          <w:b/>
          <w:sz w:val="22"/>
          <w:szCs w:val="22"/>
        </w:rPr>
        <w:t>413</w:t>
      </w:r>
      <w:r w:rsidR="00942635">
        <w:rPr>
          <w:b/>
          <w:sz w:val="22"/>
          <w:szCs w:val="22"/>
        </w:rPr>
        <w:t xml:space="preserve"> </w:t>
      </w:r>
      <w:r w:rsidR="00942635" w:rsidRPr="00942635">
        <w:rPr>
          <w:b/>
          <w:sz w:val="22"/>
          <w:szCs w:val="22"/>
        </w:rPr>
        <w:t>962 рубля 01 копейка</w:t>
      </w:r>
      <w:r w:rsidR="00942635" w:rsidRPr="00942635">
        <w:rPr>
          <w:sz w:val="22"/>
          <w:szCs w:val="22"/>
        </w:rPr>
        <w:t xml:space="preserve"> ( Один миллион четыреста тринадцать тысяч девятьсот шестьдесят два рубля 01 копейка )</w:t>
      </w:r>
      <w:r w:rsidR="00FD3E0C">
        <w:rPr>
          <w:sz w:val="22"/>
          <w:szCs w:val="22"/>
        </w:rPr>
        <w:t xml:space="preserve"> </w:t>
      </w:r>
    </w:p>
    <w:p w:rsidR="007505BE" w:rsidRDefault="007505BE" w:rsidP="00B679D4">
      <w:pPr>
        <w:suppressAutoHyphens/>
        <w:jc w:val="both"/>
        <w:rPr>
          <w:b/>
          <w:bCs/>
          <w:color w:val="000000"/>
          <w:sz w:val="22"/>
          <w:szCs w:val="22"/>
        </w:rPr>
      </w:pPr>
    </w:p>
    <w:p w:rsidR="00901843" w:rsidRPr="002221A8" w:rsidRDefault="007505BE" w:rsidP="00B679D4">
      <w:pPr>
        <w:suppressAutoHyphens/>
        <w:jc w:val="both"/>
        <w:rPr>
          <w:b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                                 2.</w:t>
      </w:r>
      <w:r w:rsidR="00901843" w:rsidRPr="002221A8">
        <w:rPr>
          <w:b/>
          <w:color w:val="000000"/>
          <w:sz w:val="22"/>
          <w:szCs w:val="22"/>
        </w:rPr>
        <w:t xml:space="preserve"> </w:t>
      </w:r>
      <w:r w:rsidR="00901843" w:rsidRPr="002221A8">
        <w:rPr>
          <w:b/>
          <w:bCs/>
          <w:color w:val="000000"/>
          <w:sz w:val="22"/>
          <w:szCs w:val="22"/>
        </w:rPr>
        <w:t>Цели и правовое основание для проведения закупки.</w:t>
      </w:r>
    </w:p>
    <w:p w:rsidR="00EB1788" w:rsidRPr="009B5C32" w:rsidRDefault="00EB1788" w:rsidP="00901843">
      <w:pPr>
        <w:jc w:val="center"/>
      </w:pPr>
    </w:p>
    <w:p w:rsidR="00EE4576" w:rsidRPr="00F61EF0" w:rsidRDefault="00685555" w:rsidP="00F61EF0">
      <w:pPr>
        <w:pStyle w:val="a6"/>
        <w:jc w:val="both"/>
        <w:rPr>
          <w:color w:val="000000"/>
          <w:sz w:val="22"/>
          <w:szCs w:val="22"/>
        </w:rPr>
      </w:pPr>
      <w:r>
        <w:rPr>
          <w:bCs/>
          <w:sz w:val="22"/>
          <w:szCs w:val="22"/>
        </w:rPr>
        <w:t>1.</w:t>
      </w:r>
      <w:r w:rsidR="00901843" w:rsidRPr="00685555">
        <w:rPr>
          <w:bCs/>
          <w:sz w:val="22"/>
          <w:szCs w:val="22"/>
        </w:rPr>
        <w:t xml:space="preserve">Целью закупки является проведение </w:t>
      </w:r>
      <w:r w:rsidR="00E561E2" w:rsidRPr="00685555">
        <w:rPr>
          <w:bCs/>
          <w:sz w:val="22"/>
          <w:szCs w:val="22"/>
        </w:rPr>
        <w:t xml:space="preserve">работ по </w:t>
      </w:r>
      <w:r w:rsidR="00405E3B" w:rsidRPr="00685555">
        <w:rPr>
          <w:bCs/>
          <w:sz w:val="22"/>
          <w:szCs w:val="22"/>
        </w:rPr>
        <w:t xml:space="preserve">ремонту </w:t>
      </w:r>
      <w:r w:rsidR="00E561E2" w:rsidRPr="00685555">
        <w:rPr>
          <w:bCs/>
          <w:sz w:val="22"/>
          <w:szCs w:val="22"/>
        </w:rPr>
        <w:t>участка тепло</w:t>
      </w:r>
      <w:r w:rsidR="00612605">
        <w:rPr>
          <w:bCs/>
          <w:sz w:val="22"/>
          <w:szCs w:val="22"/>
        </w:rPr>
        <w:t xml:space="preserve">вой </w:t>
      </w:r>
      <w:r w:rsidR="00E561E2" w:rsidRPr="00685555">
        <w:rPr>
          <w:bCs/>
          <w:sz w:val="22"/>
          <w:szCs w:val="22"/>
        </w:rPr>
        <w:t>сети</w:t>
      </w:r>
      <w:r w:rsidR="002C1719">
        <w:rPr>
          <w:bCs/>
          <w:sz w:val="22"/>
          <w:szCs w:val="22"/>
        </w:rPr>
        <w:t xml:space="preserve"> </w:t>
      </w:r>
      <w:r w:rsidR="00C864E9" w:rsidRPr="00685555">
        <w:rPr>
          <w:bCs/>
          <w:sz w:val="22"/>
          <w:szCs w:val="22"/>
        </w:rPr>
        <w:t>с местом нахождения: Ленинградская област</w:t>
      </w:r>
      <w:r w:rsidR="00E561E2" w:rsidRPr="00685555">
        <w:rPr>
          <w:bCs/>
          <w:sz w:val="22"/>
          <w:szCs w:val="22"/>
        </w:rPr>
        <w:t xml:space="preserve">ь, </w:t>
      </w:r>
      <w:r w:rsidR="00FD3E0C">
        <w:rPr>
          <w:bCs/>
          <w:sz w:val="22"/>
          <w:szCs w:val="22"/>
        </w:rPr>
        <w:t xml:space="preserve">Выборгский район, пос. </w:t>
      </w:r>
      <w:proofErr w:type="spellStart"/>
      <w:r w:rsidR="00FD3E0C">
        <w:rPr>
          <w:bCs/>
          <w:sz w:val="22"/>
          <w:szCs w:val="22"/>
        </w:rPr>
        <w:t>Глебычево</w:t>
      </w:r>
      <w:proofErr w:type="spellEnd"/>
      <w:r w:rsidR="00FD3E0C">
        <w:rPr>
          <w:bCs/>
          <w:sz w:val="22"/>
          <w:szCs w:val="22"/>
        </w:rPr>
        <w:t>, от ТК-2</w:t>
      </w:r>
      <w:r w:rsidR="00612605">
        <w:rPr>
          <w:bCs/>
          <w:sz w:val="22"/>
          <w:szCs w:val="22"/>
        </w:rPr>
        <w:t xml:space="preserve"> до ТК-5; от ТК-5 до ТК-6; от ТК-6 </w:t>
      </w:r>
      <w:proofErr w:type="gramStart"/>
      <w:r w:rsidR="00612605">
        <w:rPr>
          <w:bCs/>
          <w:sz w:val="22"/>
          <w:szCs w:val="22"/>
        </w:rPr>
        <w:t>до</w:t>
      </w:r>
      <w:proofErr w:type="gramEnd"/>
      <w:r w:rsidR="00612605">
        <w:rPr>
          <w:bCs/>
          <w:sz w:val="22"/>
          <w:szCs w:val="22"/>
        </w:rPr>
        <w:t xml:space="preserve"> ТК-6.1.2. через ТК-6.1 с вводом в дом №4 по ул. Офицерская и от ТК-6.1. до ТК-6.1.1.</w:t>
      </w:r>
    </w:p>
    <w:p w:rsidR="00901843" w:rsidRPr="007B2E5D" w:rsidRDefault="00C864E9" w:rsidP="00EB1788">
      <w:pPr>
        <w:pStyle w:val="a8"/>
        <w:jc w:val="both"/>
        <w:rPr>
          <w:sz w:val="22"/>
          <w:szCs w:val="22"/>
        </w:rPr>
      </w:pPr>
      <w:r w:rsidRPr="007B2E5D">
        <w:rPr>
          <w:sz w:val="22"/>
          <w:szCs w:val="22"/>
        </w:rPr>
        <w:t>2.</w:t>
      </w:r>
      <w:r w:rsidR="00B40F67" w:rsidRPr="007B2E5D">
        <w:rPr>
          <w:sz w:val="22"/>
          <w:szCs w:val="22"/>
        </w:rPr>
        <w:t xml:space="preserve"> </w:t>
      </w:r>
      <w:r w:rsidR="00901843" w:rsidRPr="007B2E5D">
        <w:rPr>
          <w:sz w:val="22"/>
          <w:szCs w:val="22"/>
        </w:rPr>
        <w:t>Основанием для проведения</w:t>
      </w:r>
      <w:r w:rsidRPr="007B2E5D">
        <w:rPr>
          <w:sz w:val="22"/>
          <w:szCs w:val="22"/>
        </w:rPr>
        <w:t xml:space="preserve"> закупки </w:t>
      </w:r>
      <w:r w:rsidR="009B5C32" w:rsidRPr="009B5C32">
        <w:rPr>
          <w:sz w:val="22"/>
          <w:szCs w:val="22"/>
        </w:rPr>
        <w:t>является</w:t>
      </w:r>
      <w:r w:rsidR="009B5C32">
        <w:rPr>
          <w:sz w:val="22"/>
          <w:szCs w:val="22"/>
        </w:rPr>
        <w:t xml:space="preserve"> естественный эксплуатационный износ сетей и методы опти</w:t>
      </w:r>
      <w:r w:rsidR="008F4305">
        <w:rPr>
          <w:sz w:val="22"/>
          <w:szCs w:val="22"/>
        </w:rPr>
        <w:t>мизации технологических решений</w:t>
      </w:r>
      <w:proofErr w:type="gramStart"/>
      <w:r w:rsidR="008F4305">
        <w:rPr>
          <w:sz w:val="22"/>
          <w:szCs w:val="22"/>
        </w:rPr>
        <w:t xml:space="preserve"> </w:t>
      </w:r>
      <w:r w:rsidR="00036904">
        <w:rPr>
          <w:sz w:val="22"/>
          <w:szCs w:val="22"/>
        </w:rPr>
        <w:t>.</w:t>
      </w:r>
      <w:proofErr w:type="gramEnd"/>
    </w:p>
    <w:p w:rsidR="00350DD3" w:rsidRPr="007B2E5D" w:rsidRDefault="00350DD3" w:rsidP="00EB1788">
      <w:pPr>
        <w:pStyle w:val="a8"/>
        <w:jc w:val="both"/>
        <w:rPr>
          <w:sz w:val="22"/>
          <w:szCs w:val="22"/>
        </w:rPr>
      </w:pPr>
    </w:p>
    <w:p w:rsidR="00B16C1F" w:rsidRPr="007B2E5D" w:rsidRDefault="00B16C1F" w:rsidP="00EB1788">
      <w:pPr>
        <w:pStyle w:val="a8"/>
        <w:jc w:val="both"/>
        <w:rPr>
          <w:sz w:val="22"/>
          <w:szCs w:val="22"/>
        </w:rPr>
      </w:pPr>
    </w:p>
    <w:p w:rsidR="00901843" w:rsidRPr="007B2E5D" w:rsidRDefault="00901843" w:rsidP="00091C10">
      <w:pPr>
        <w:widowControl w:val="0"/>
        <w:rPr>
          <w:sz w:val="22"/>
          <w:szCs w:val="22"/>
        </w:rPr>
      </w:pPr>
    </w:p>
    <w:p w:rsidR="00901843" w:rsidRPr="007B2E5D" w:rsidRDefault="00DA00F9" w:rsidP="00DA00F9">
      <w:pPr>
        <w:rPr>
          <w:b/>
          <w:sz w:val="22"/>
          <w:szCs w:val="22"/>
        </w:rPr>
      </w:pPr>
      <w:r w:rsidRPr="007B2E5D">
        <w:rPr>
          <w:b/>
          <w:sz w:val="22"/>
          <w:szCs w:val="22"/>
        </w:rPr>
        <w:t xml:space="preserve">                      </w:t>
      </w:r>
      <w:r w:rsidR="00091C10" w:rsidRPr="007B2E5D">
        <w:rPr>
          <w:b/>
          <w:sz w:val="22"/>
          <w:szCs w:val="22"/>
        </w:rPr>
        <w:t>3</w:t>
      </w:r>
      <w:r w:rsidR="00901843" w:rsidRPr="007B2E5D">
        <w:rPr>
          <w:b/>
          <w:sz w:val="22"/>
          <w:szCs w:val="22"/>
        </w:rPr>
        <w:t>. Место, условия и сроки (периоды) выполнения работ.</w:t>
      </w:r>
    </w:p>
    <w:p w:rsidR="00EB1788" w:rsidRPr="007B2E5D" w:rsidRDefault="00EB1788" w:rsidP="00DA00F9">
      <w:pPr>
        <w:rPr>
          <w:b/>
          <w:sz w:val="22"/>
          <w:szCs w:val="22"/>
        </w:rPr>
      </w:pPr>
    </w:p>
    <w:p w:rsidR="00E12C3C" w:rsidRPr="00FD3E0C" w:rsidRDefault="00901843" w:rsidP="00E12C3C">
      <w:pPr>
        <w:pStyle w:val="a9"/>
        <w:numPr>
          <w:ilvl w:val="0"/>
          <w:numId w:val="7"/>
        </w:numPr>
        <w:suppressAutoHyphens/>
        <w:jc w:val="both"/>
        <w:rPr>
          <w:sz w:val="22"/>
          <w:szCs w:val="22"/>
        </w:rPr>
      </w:pPr>
      <w:r w:rsidRPr="00FD3E0C">
        <w:rPr>
          <w:sz w:val="22"/>
          <w:szCs w:val="22"/>
        </w:rPr>
        <w:t xml:space="preserve">Место выполнения работ (объект): </w:t>
      </w:r>
      <w:r w:rsidRPr="00FD3E0C">
        <w:rPr>
          <w:bCs/>
          <w:sz w:val="22"/>
          <w:szCs w:val="22"/>
        </w:rPr>
        <w:t>Ленинград</w:t>
      </w:r>
      <w:r w:rsidR="00172B6E" w:rsidRPr="00FD3E0C">
        <w:rPr>
          <w:bCs/>
          <w:sz w:val="22"/>
          <w:szCs w:val="22"/>
        </w:rPr>
        <w:t>ская область,</w:t>
      </w:r>
      <w:r w:rsidR="00FF2CF2" w:rsidRPr="00FD3E0C">
        <w:rPr>
          <w:bCs/>
          <w:sz w:val="22"/>
          <w:szCs w:val="22"/>
        </w:rPr>
        <w:t xml:space="preserve"> </w:t>
      </w:r>
      <w:r w:rsidR="00FD3E0C">
        <w:rPr>
          <w:bCs/>
          <w:sz w:val="22"/>
          <w:szCs w:val="22"/>
        </w:rPr>
        <w:t xml:space="preserve">Выборгский район, </w:t>
      </w:r>
      <w:proofErr w:type="spellStart"/>
      <w:r w:rsidR="00FD3E0C">
        <w:rPr>
          <w:bCs/>
          <w:sz w:val="22"/>
          <w:szCs w:val="22"/>
        </w:rPr>
        <w:t>пос</w:t>
      </w:r>
      <w:proofErr w:type="gramStart"/>
      <w:r w:rsidR="00FD3E0C">
        <w:rPr>
          <w:bCs/>
          <w:sz w:val="22"/>
          <w:szCs w:val="22"/>
        </w:rPr>
        <w:t>.Г</w:t>
      </w:r>
      <w:proofErr w:type="gramEnd"/>
      <w:r w:rsidR="00FD3E0C">
        <w:rPr>
          <w:bCs/>
          <w:sz w:val="22"/>
          <w:szCs w:val="22"/>
        </w:rPr>
        <w:t>лебычево</w:t>
      </w:r>
      <w:proofErr w:type="spellEnd"/>
      <w:r w:rsidR="00FD3E0C">
        <w:rPr>
          <w:bCs/>
          <w:sz w:val="22"/>
          <w:szCs w:val="22"/>
        </w:rPr>
        <w:t xml:space="preserve">. </w:t>
      </w:r>
    </w:p>
    <w:p w:rsidR="00901843" w:rsidRPr="00BB3AEB" w:rsidRDefault="00901843" w:rsidP="00BB3AEB">
      <w:pPr>
        <w:shd w:val="clear" w:color="auto" w:fill="FFFFFF"/>
        <w:autoSpaceDE w:val="0"/>
        <w:autoSpaceDN w:val="0"/>
        <w:adjustRightInd w:val="0"/>
        <w:ind w:left="34"/>
        <w:jc w:val="both"/>
        <w:rPr>
          <w:sz w:val="20"/>
          <w:szCs w:val="20"/>
        </w:rPr>
      </w:pPr>
      <w:r w:rsidRPr="007B2E5D">
        <w:rPr>
          <w:bCs/>
          <w:sz w:val="22"/>
          <w:szCs w:val="22"/>
        </w:rPr>
        <w:t xml:space="preserve"> </w:t>
      </w:r>
      <w:r w:rsidR="00FF2CF2">
        <w:rPr>
          <w:bCs/>
          <w:sz w:val="22"/>
          <w:szCs w:val="22"/>
        </w:rPr>
        <w:t>3</w:t>
      </w:r>
      <w:r w:rsidR="001D0CD4">
        <w:rPr>
          <w:bCs/>
          <w:sz w:val="22"/>
          <w:szCs w:val="22"/>
        </w:rPr>
        <w:t xml:space="preserve">. </w:t>
      </w:r>
      <w:r w:rsidR="00BB3AEB">
        <w:rPr>
          <w:bCs/>
          <w:sz w:val="22"/>
          <w:szCs w:val="22"/>
        </w:rPr>
        <w:t xml:space="preserve"> </w:t>
      </w:r>
      <w:r w:rsidR="001D0CD4">
        <w:rPr>
          <w:bCs/>
          <w:sz w:val="22"/>
          <w:szCs w:val="22"/>
        </w:rPr>
        <w:t xml:space="preserve">Срок выполнения работ: в </w:t>
      </w:r>
      <w:r w:rsidR="00FD3E0C">
        <w:rPr>
          <w:bCs/>
          <w:sz w:val="22"/>
          <w:szCs w:val="22"/>
        </w:rPr>
        <w:t xml:space="preserve">один этап, в течение </w:t>
      </w:r>
      <w:r w:rsidR="00612605" w:rsidRPr="00BB3AEB">
        <w:rPr>
          <w:b/>
          <w:bCs/>
          <w:sz w:val="22"/>
          <w:szCs w:val="22"/>
        </w:rPr>
        <w:t>30</w:t>
      </w:r>
      <w:r w:rsidR="00BB3AEB" w:rsidRPr="00BB3AEB">
        <w:rPr>
          <w:b/>
          <w:bCs/>
          <w:sz w:val="22"/>
          <w:szCs w:val="22"/>
        </w:rPr>
        <w:t xml:space="preserve"> </w:t>
      </w:r>
      <w:r w:rsidR="00612605" w:rsidRPr="00BB3AEB">
        <w:rPr>
          <w:b/>
          <w:bCs/>
          <w:sz w:val="22"/>
          <w:szCs w:val="22"/>
        </w:rPr>
        <w:t>календарных дней</w:t>
      </w:r>
      <w:r w:rsidR="00612605">
        <w:rPr>
          <w:bCs/>
          <w:sz w:val="22"/>
          <w:szCs w:val="22"/>
        </w:rPr>
        <w:t xml:space="preserve"> с момента заключения договора</w:t>
      </w:r>
      <w:r w:rsidR="00BB3AEB">
        <w:rPr>
          <w:sz w:val="20"/>
          <w:szCs w:val="20"/>
        </w:rPr>
        <w:t xml:space="preserve">, </w:t>
      </w:r>
      <w:r w:rsidR="002221A8">
        <w:rPr>
          <w:sz w:val="22"/>
          <w:szCs w:val="22"/>
        </w:rPr>
        <w:t>при условии, если Подрядчик не завершит работы ранее указанного срока.</w:t>
      </w:r>
    </w:p>
    <w:p w:rsidR="00E12C3C" w:rsidRDefault="00E12C3C" w:rsidP="00901843">
      <w:pPr>
        <w:shd w:val="clear" w:color="auto" w:fill="FFFFFF"/>
        <w:autoSpaceDE w:val="0"/>
        <w:autoSpaceDN w:val="0"/>
        <w:adjustRightInd w:val="0"/>
        <w:ind w:left="34"/>
        <w:jc w:val="both"/>
        <w:rPr>
          <w:sz w:val="22"/>
          <w:szCs w:val="22"/>
        </w:rPr>
      </w:pPr>
    </w:p>
    <w:p w:rsidR="00FC4FCD" w:rsidRPr="007B2E5D" w:rsidRDefault="00FC4FCD" w:rsidP="00901843">
      <w:pPr>
        <w:shd w:val="clear" w:color="auto" w:fill="FFFFFF"/>
        <w:autoSpaceDE w:val="0"/>
        <w:autoSpaceDN w:val="0"/>
        <w:adjustRightInd w:val="0"/>
        <w:ind w:left="34"/>
        <w:jc w:val="both"/>
        <w:rPr>
          <w:sz w:val="22"/>
          <w:szCs w:val="22"/>
        </w:rPr>
      </w:pPr>
    </w:p>
    <w:p w:rsidR="008C3D68" w:rsidRPr="007B2E5D" w:rsidRDefault="00F42D41" w:rsidP="00901843">
      <w:pPr>
        <w:shd w:val="clear" w:color="auto" w:fill="FFFFFF"/>
        <w:autoSpaceDE w:val="0"/>
        <w:autoSpaceDN w:val="0"/>
        <w:adjustRightInd w:val="0"/>
        <w:ind w:left="34"/>
        <w:jc w:val="both"/>
        <w:rPr>
          <w:sz w:val="22"/>
          <w:szCs w:val="22"/>
        </w:rPr>
      </w:pPr>
      <w:r w:rsidRPr="007B2E5D">
        <w:rPr>
          <w:sz w:val="22"/>
          <w:szCs w:val="22"/>
        </w:rPr>
        <w:t xml:space="preserve">               </w:t>
      </w:r>
      <w:r w:rsidR="00EB1788" w:rsidRPr="007B2E5D">
        <w:rPr>
          <w:sz w:val="22"/>
          <w:szCs w:val="22"/>
        </w:rPr>
        <w:t xml:space="preserve">                             </w:t>
      </w:r>
      <w:r w:rsidRPr="007B2E5D">
        <w:rPr>
          <w:sz w:val="22"/>
          <w:szCs w:val="22"/>
        </w:rPr>
        <w:t xml:space="preserve"> </w:t>
      </w:r>
    </w:p>
    <w:p w:rsidR="00901843" w:rsidRPr="007B2E5D" w:rsidRDefault="00B679D4" w:rsidP="00901843">
      <w:pPr>
        <w:ind w:left="720" w:right="74"/>
        <w:jc w:val="center"/>
        <w:rPr>
          <w:b/>
          <w:sz w:val="22"/>
          <w:szCs w:val="22"/>
        </w:rPr>
      </w:pPr>
      <w:r w:rsidRPr="007B2E5D">
        <w:rPr>
          <w:b/>
          <w:sz w:val="22"/>
          <w:szCs w:val="22"/>
        </w:rPr>
        <w:t xml:space="preserve">  </w:t>
      </w:r>
      <w:r w:rsidR="00091C10" w:rsidRPr="007B2E5D">
        <w:rPr>
          <w:b/>
          <w:sz w:val="22"/>
          <w:szCs w:val="22"/>
        </w:rPr>
        <w:t>4</w:t>
      </w:r>
      <w:r w:rsidR="00901843" w:rsidRPr="007B2E5D">
        <w:rPr>
          <w:b/>
          <w:sz w:val="22"/>
          <w:szCs w:val="22"/>
        </w:rPr>
        <w:t>. Требования к качеству, техническим характеристикам, условиям выполнения работ, требования к их безопасности, требования к результатам работ и иные показатели, связанные с определением соответствия выполняемых работ потребностям заказчика.</w:t>
      </w:r>
    </w:p>
    <w:p w:rsidR="00901843" w:rsidRPr="007B2E5D" w:rsidRDefault="00901843" w:rsidP="00B679D4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1. Выполнение всех видов работ должно осуществляться в соответствии с действующими нормати</w:t>
      </w:r>
      <w:r w:rsidR="00097BA0" w:rsidRPr="007B2E5D">
        <w:rPr>
          <w:sz w:val="22"/>
          <w:szCs w:val="22"/>
        </w:rPr>
        <w:t>вными документами, в том числе:</w:t>
      </w:r>
    </w:p>
    <w:p w:rsidR="00901843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 Градостроительный кодекс Российской Федерации от 29.12.2004 № 190-ФЗ;</w:t>
      </w:r>
    </w:p>
    <w:p w:rsidR="00901843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-СНиП 12-03-2001 «Безопасность труда в строительстве. Часть 1.Общие требования»;</w:t>
      </w:r>
    </w:p>
    <w:p w:rsidR="00901843" w:rsidRPr="007B2E5D" w:rsidRDefault="008C3D68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</w:t>
      </w:r>
      <w:r w:rsidR="00901843" w:rsidRPr="007B2E5D">
        <w:rPr>
          <w:sz w:val="22"/>
          <w:szCs w:val="22"/>
        </w:rPr>
        <w:t>СНиП 12-04-2002 «Безопасность труда в строительстве. Часть 2. Строительное производство»;</w:t>
      </w:r>
    </w:p>
    <w:p w:rsidR="00901843" w:rsidRDefault="008C3D68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lastRenderedPageBreak/>
        <w:t>-</w:t>
      </w:r>
      <w:r w:rsidR="00396005">
        <w:rPr>
          <w:sz w:val="22"/>
          <w:szCs w:val="22"/>
        </w:rPr>
        <w:t>СП 48.13330.2019</w:t>
      </w:r>
      <w:r w:rsidR="00901843" w:rsidRPr="007B2E5D">
        <w:rPr>
          <w:sz w:val="22"/>
          <w:szCs w:val="22"/>
        </w:rPr>
        <w:t xml:space="preserve"> «Свод правил. Организация строительства. Актуализированная редакция СНиП 12-01-2004»;</w:t>
      </w:r>
    </w:p>
    <w:p w:rsidR="006F4B43" w:rsidRPr="006F4B43" w:rsidRDefault="006F4B43" w:rsidP="006F4B43">
      <w:pPr>
        <w:pStyle w:val="10"/>
        <w:widowControl w:val="0"/>
        <w:jc w:val="both"/>
        <w:rPr>
          <w:sz w:val="22"/>
          <w:szCs w:val="22"/>
        </w:rPr>
      </w:pPr>
      <w:r w:rsidRPr="006F4B43">
        <w:rPr>
          <w:color w:val="auto"/>
          <w:sz w:val="22"/>
          <w:szCs w:val="22"/>
        </w:rPr>
        <w:t xml:space="preserve">- </w:t>
      </w:r>
      <w:r w:rsidR="00396005">
        <w:rPr>
          <w:sz w:val="22"/>
          <w:szCs w:val="22"/>
        </w:rPr>
        <w:t>СП 74-13330-2012</w:t>
      </w:r>
      <w:r w:rsidRPr="006F4B43">
        <w:rPr>
          <w:sz w:val="22"/>
          <w:szCs w:val="22"/>
        </w:rPr>
        <w:t xml:space="preserve">  «Тепловые сети»,</w:t>
      </w:r>
    </w:p>
    <w:p w:rsidR="006F4B43" w:rsidRDefault="006F4B43" w:rsidP="006F4B43">
      <w:pPr>
        <w:pStyle w:val="formattext"/>
        <w:jc w:val="both"/>
        <w:rPr>
          <w:sz w:val="22"/>
          <w:szCs w:val="22"/>
        </w:rPr>
      </w:pPr>
      <w:r w:rsidRPr="006F4B43">
        <w:rPr>
          <w:sz w:val="22"/>
          <w:szCs w:val="22"/>
        </w:rPr>
        <w:t xml:space="preserve">- СП 41-105-2002  «Проектирование и строительство тепловых сетей </w:t>
      </w:r>
      <w:proofErr w:type="spellStart"/>
      <w:r w:rsidRPr="006F4B43">
        <w:rPr>
          <w:sz w:val="22"/>
          <w:szCs w:val="22"/>
        </w:rPr>
        <w:t>бесканальной</w:t>
      </w:r>
      <w:proofErr w:type="spellEnd"/>
      <w:r w:rsidRPr="006F4B43">
        <w:rPr>
          <w:sz w:val="22"/>
          <w:szCs w:val="22"/>
        </w:rPr>
        <w:t xml:space="preserve"> прокладки из стальных труб с индустриальной тепловой изоляцией из </w:t>
      </w:r>
      <w:proofErr w:type="spellStart"/>
      <w:r w:rsidRPr="006F4B43">
        <w:rPr>
          <w:sz w:val="22"/>
          <w:szCs w:val="22"/>
        </w:rPr>
        <w:t>пенополиуретана</w:t>
      </w:r>
      <w:proofErr w:type="spellEnd"/>
      <w:r w:rsidRPr="006F4B43">
        <w:rPr>
          <w:sz w:val="22"/>
          <w:szCs w:val="22"/>
        </w:rPr>
        <w:t xml:space="preserve"> в полиэтиленовой оболочке»,</w:t>
      </w:r>
    </w:p>
    <w:p w:rsidR="006F4B43" w:rsidRPr="006F4B43" w:rsidRDefault="00396005" w:rsidP="006F4B43">
      <w:pPr>
        <w:pStyle w:val="10"/>
        <w:widowControl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СП 45.1330-2017</w:t>
      </w:r>
      <w:r w:rsidR="006F4B43" w:rsidRPr="006F4B43">
        <w:rPr>
          <w:color w:val="auto"/>
          <w:sz w:val="22"/>
          <w:szCs w:val="22"/>
        </w:rPr>
        <w:t xml:space="preserve"> «Земляные сооружения, основания и фундаменты»,</w:t>
      </w:r>
    </w:p>
    <w:p w:rsidR="00F008DB" w:rsidRPr="007B2E5D" w:rsidRDefault="006F4B43" w:rsidP="006F4B43">
      <w:pPr>
        <w:pStyle w:val="formattext"/>
        <w:jc w:val="both"/>
        <w:rPr>
          <w:sz w:val="22"/>
          <w:szCs w:val="22"/>
        </w:rPr>
      </w:pPr>
      <w:r w:rsidRPr="006F4B43">
        <w:rPr>
          <w:sz w:val="22"/>
          <w:szCs w:val="22"/>
        </w:rPr>
        <w:t xml:space="preserve"> </w:t>
      </w:r>
      <w:r w:rsidR="00396005">
        <w:rPr>
          <w:sz w:val="22"/>
          <w:szCs w:val="22"/>
        </w:rPr>
        <w:t>-СП28.13330.2019</w:t>
      </w:r>
      <w:r w:rsidR="00F008DB" w:rsidRPr="007B2E5D">
        <w:rPr>
          <w:sz w:val="22"/>
          <w:szCs w:val="22"/>
        </w:rPr>
        <w:t xml:space="preserve"> «Защита строительных конструкций от коррозии»;</w:t>
      </w:r>
    </w:p>
    <w:p w:rsidR="00901843" w:rsidRPr="007B2E5D" w:rsidRDefault="008C3D68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</w:t>
      </w:r>
      <w:r w:rsidR="00F008DB" w:rsidRPr="007B2E5D">
        <w:rPr>
          <w:sz w:val="22"/>
          <w:szCs w:val="22"/>
        </w:rPr>
        <w:t>СП 68.13330.2017</w:t>
      </w:r>
      <w:r w:rsidR="00901843" w:rsidRPr="007B2E5D">
        <w:rPr>
          <w:sz w:val="22"/>
          <w:szCs w:val="22"/>
        </w:rPr>
        <w:t xml:space="preserve"> «Приемка в эксплуатацию законченных строительством объектов. Основные положения»;</w:t>
      </w:r>
    </w:p>
    <w:p w:rsidR="00901843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 Федеральный закон от 22.07.2008 №123-ФЗ «Технический регламент о требованиях пожарной безопасности»;</w:t>
      </w:r>
    </w:p>
    <w:p w:rsidR="00901843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-Фе</w:t>
      </w:r>
      <w:r w:rsidR="00685555">
        <w:rPr>
          <w:sz w:val="22"/>
          <w:szCs w:val="22"/>
        </w:rPr>
        <w:t>деральный закон от 30.03.1999 №</w:t>
      </w:r>
      <w:r w:rsidRPr="007B2E5D">
        <w:rPr>
          <w:sz w:val="22"/>
          <w:szCs w:val="22"/>
        </w:rPr>
        <w:t>52-ФЗ «О санитарно-эпидемиологическом благополучии населения»;</w:t>
      </w:r>
    </w:p>
    <w:p w:rsidR="003D25E8" w:rsidRPr="007B2E5D" w:rsidRDefault="00901843" w:rsidP="00901843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-Федеральный закон от 27.12.2002 г. № 184-ФЗ</w:t>
      </w:r>
      <w:r w:rsidR="003D25E8" w:rsidRPr="007B2E5D">
        <w:rPr>
          <w:sz w:val="22"/>
          <w:szCs w:val="22"/>
        </w:rPr>
        <w:t xml:space="preserve"> «О техническом регулировании»;</w:t>
      </w:r>
    </w:p>
    <w:p w:rsidR="00C47721" w:rsidRPr="007B2E5D" w:rsidRDefault="00097BA0" w:rsidP="00097BA0">
      <w:pPr>
        <w:jc w:val="both"/>
        <w:rPr>
          <w:rFonts w:eastAsia="Calibri"/>
          <w:sz w:val="22"/>
          <w:szCs w:val="22"/>
          <w:lang w:eastAsia="en-US"/>
        </w:rPr>
      </w:pPr>
      <w:r w:rsidRPr="007B2E5D">
        <w:rPr>
          <w:rFonts w:eastAsia="Calibri"/>
          <w:sz w:val="22"/>
          <w:szCs w:val="22"/>
          <w:lang w:eastAsia="en-US"/>
        </w:rPr>
        <w:t>- Выполнение работ должно осуществляться  в соот</w:t>
      </w:r>
      <w:r w:rsidR="00B16C1F" w:rsidRPr="007B2E5D">
        <w:rPr>
          <w:rFonts w:eastAsia="Calibri"/>
          <w:sz w:val="22"/>
          <w:szCs w:val="22"/>
          <w:lang w:eastAsia="en-US"/>
        </w:rPr>
        <w:t xml:space="preserve">ветствии с </w:t>
      </w:r>
      <w:r w:rsidR="00F55954">
        <w:rPr>
          <w:rFonts w:eastAsia="Calibri"/>
          <w:sz w:val="22"/>
          <w:szCs w:val="22"/>
          <w:lang w:eastAsia="en-US"/>
        </w:rPr>
        <w:t>календарным</w:t>
      </w:r>
      <w:r w:rsidRPr="007B2E5D">
        <w:rPr>
          <w:rFonts w:eastAsia="Calibri"/>
          <w:sz w:val="22"/>
          <w:szCs w:val="22"/>
          <w:lang w:eastAsia="en-US"/>
        </w:rPr>
        <w:t xml:space="preserve"> </w:t>
      </w:r>
      <w:r w:rsidR="00E12C3C">
        <w:rPr>
          <w:rFonts w:eastAsia="Calibri"/>
          <w:sz w:val="22"/>
          <w:szCs w:val="22"/>
          <w:lang w:eastAsia="en-US"/>
        </w:rPr>
        <w:t>графиком производства работ</w:t>
      </w:r>
      <w:r w:rsidRPr="007B2E5D">
        <w:rPr>
          <w:rFonts w:eastAsia="Calibri"/>
          <w:sz w:val="22"/>
          <w:szCs w:val="22"/>
          <w:lang w:eastAsia="en-US"/>
        </w:rPr>
        <w:t xml:space="preserve">, </w:t>
      </w:r>
      <w:r w:rsidR="00C47721" w:rsidRPr="007B2E5D">
        <w:rPr>
          <w:rFonts w:eastAsia="Calibri"/>
          <w:sz w:val="22"/>
          <w:szCs w:val="22"/>
          <w:lang w:eastAsia="en-US"/>
        </w:rPr>
        <w:t>утверждённым З</w:t>
      </w:r>
      <w:r w:rsidRPr="007B2E5D">
        <w:rPr>
          <w:rFonts w:eastAsia="Calibri"/>
          <w:sz w:val="22"/>
          <w:szCs w:val="22"/>
          <w:lang w:eastAsia="en-US"/>
        </w:rPr>
        <w:t>аказчиком.</w:t>
      </w:r>
    </w:p>
    <w:p w:rsidR="00097BA0" w:rsidRPr="007B2E5D" w:rsidRDefault="00097BA0" w:rsidP="00097BA0">
      <w:pPr>
        <w:jc w:val="both"/>
        <w:rPr>
          <w:sz w:val="22"/>
          <w:szCs w:val="22"/>
        </w:rPr>
      </w:pPr>
      <w:r w:rsidRPr="007B2E5D">
        <w:rPr>
          <w:rFonts w:eastAsia="Calibri"/>
          <w:sz w:val="22"/>
          <w:szCs w:val="22"/>
          <w:lang w:eastAsia="en-US"/>
        </w:rPr>
        <w:t xml:space="preserve"> </w:t>
      </w:r>
    </w:p>
    <w:p w:rsidR="002A68AF" w:rsidRPr="007B2E5D" w:rsidRDefault="006F4B43" w:rsidP="002A68AF">
      <w:pPr>
        <w:pStyle w:val="1"/>
        <w:jc w:val="both"/>
        <w:rPr>
          <w:rFonts w:ascii="Times New Roman" w:hAnsi="Times New Roman"/>
          <w:lang w:bidi="ru-RU"/>
        </w:rPr>
      </w:pPr>
      <w:r>
        <w:rPr>
          <w:rFonts w:ascii="Times New Roman" w:hAnsi="Times New Roman"/>
          <w:lang w:bidi="ru-RU"/>
        </w:rPr>
        <w:t>2. Подрядчику необходимо</w:t>
      </w:r>
      <w:r w:rsidR="00C47721" w:rsidRPr="007B2E5D">
        <w:rPr>
          <w:rFonts w:ascii="Times New Roman" w:hAnsi="Times New Roman"/>
          <w:lang w:bidi="ru-RU"/>
        </w:rPr>
        <w:t xml:space="preserve"> представить приказы о назначении ответственных за: производство работ, пожарную безопасность, охрану труда.</w:t>
      </w:r>
      <w:r w:rsidR="004618A3" w:rsidRPr="007B2E5D">
        <w:rPr>
          <w:rFonts w:ascii="Times New Roman" w:hAnsi="Times New Roman"/>
          <w:lang w:bidi="ru-RU"/>
        </w:rPr>
        <w:t xml:space="preserve"> Подрядчику необходимо наличие ответственного </w:t>
      </w:r>
      <w:r w:rsidR="00396005">
        <w:rPr>
          <w:rFonts w:ascii="Times New Roman" w:hAnsi="Times New Roman"/>
          <w:lang w:bidi="ru-RU"/>
        </w:rPr>
        <w:t>ИТР за проведение работ:</w:t>
      </w:r>
      <w:r w:rsidR="004618A3" w:rsidRPr="007B2E5D">
        <w:rPr>
          <w:rFonts w:ascii="Times New Roman" w:hAnsi="Times New Roman"/>
          <w:lang w:bidi="ru-RU"/>
        </w:rPr>
        <w:t xml:space="preserve"> </w:t>
      </w:r>
      <w:r w:rsidR="00396005">
        <w:rPr>
          <w:rFonts w:ascii="Times New Roman" w:hAnsi="Times New Roman"/>
          <w:lang w:bidi="ru-RU"/>
        </w:rPr>
        <w:t>специалиста в области строительного производства, внесённого в реестр НОССТРОЙ.</w:t>
      </w:r>
      <w:r w:rsidR="00396005" w:rsidRPr="007B2E5D">
        <w:rPr>
          <w:rFonts w:ascii="Times New Roman" w:hAnsi="Times New Roman"/>
          <w:lang w:bidi="ru-RU"/>
        </w:rPr>
        <w:t xml:space="preserve"> </w:t>
      </w:r>
    </w:p>
    <w:p w:rsidR="00901843" w:rsidRPr="007B2E5D" w:rsidRDefault="00901843" w:rsidP="002A68AF">
      <w:pPr>
        <w:pStyle w:val="1"/>
        <w:jc w:val="both"/>
        <w:rPr>
          <w:rFonts w:ascii="Times New Roman" w:hAnsi="Times New Roman"/>
          <w:lang w:bidi="ru-RU"/>
        </w:rPr>
      </w:pPr>
      <w:r w:rsidRPr="007B2E5D">
        <w:rPr>
          <w:rFonts w:ascii="Times New Roman" w:hAnsi="Times New Roman"/>
          <w:lang w:bidi="ru-RU"/>
        </w:rPr>
        <w:t>3.</w:t>
      </w:r>
      <w:r w:rsidR="00DA00F9" w:rsidRPr="007B2E5D">
        <w:rPr>
          <w:rFonts w:ascii="Times New Roman" w:hAnsi="Times New Roman"/>
          <w:lang w:bidi="ru-RU"/>
        </w:rPr>
        <w:t xml:space="preserve"> До начала производства</w:t>
      </w:r>
      <w:r w:rsidRPr="007B2E5D">
        <w:rPr>
          <w:rFonts w:ascii="Times New Roman" w:hAnsi="Times New Roman"/>
          <w:lang w:bidi="ru-RU"/>
        </w:rPr>
        <w:t xml:space="preserve"> работ необходимо:</w:t>
      </w:r>
    </w:p>
    <w:p w:rsidR="00901843" w:rsidRPr="007B2E5D" w:rsidRDefault="00B679D4" w:rsidP="00901843">
      <w:pPr>
        <w:pStyle w:val="1"/>
        <w:jc w:val="both"/>
        <w:rPr>
          <w:rFonts w:ascii="Times New Roman" w:hAnsi="Times New Roman"/>
          <w:lang w:bidi="ru-RU"/>
        </w:rPr>
      </w:pPr>
      <w:r w:rsidRPr="007B2E5D">
        <w:rPr>
          <w:rFonts w:ascii="Times New Roman" w:hAnsi="Times New Roman"/>
          <w:lang w:bidi="ru-RU"/>
        </w:rPr>
        <w:t xml:space="preserve">     </w:t>
      </w:r>
      <w:r w:rsidR="00901843" w:rsidRPr="007B2E5D">
        <w:rPr>
          <w:rFonts w:ascii="Times New Roman" w:hAnsi="Times New Roman"/>
          <w:lang w:bidi="ru-RU"/>
        </w:rPr>
        <w:t>3.1.</w:t>
      </w:r>
      <w:r w:rsidR="00EF4E67" w:rsidRPr="007B2E5D">
        <w:rPr>
          <w:rFonts w:ascii="Times New Roman" w:hAnsi="Times New Roman"/>
          <w:lang w:bidi="ru-RU"/>
        </w:rPr>
        <w:t xml:space="preserve"> </w:t>
      </w:r>
      <w:r w:rsidR="00901843" w:rsidRPr="007B2E5D">
        <w:rPr>
          <w:rFonts w:ascii="Times New Roman" w:hAnsi="Times New Roman"/>
          <w:lang w:bidi="ru-RU"/>
        </w:rPr>
        <w:t xml:space="preserve"> </w:t>
      </w:r>
      <w:r w:rsidR="00FF2CF2">
        <w:rPr>
          <w:rFonts w:ascii="Times New Roman" w:hAnsi="Times New Roman"/>
          <w:lang w:bidi="ru-RU"/>
        </w:rPr>
        <w:t xml:space="preserve"> </w:t>
      </w:r>
      <w:r w:rsidR="00901843" w:rsidRPr="007B2E5D">
        <w:rPr>
          <w:rFonts w:ascii="Times New Roman" w:hAnsi="Times New Roman"/>
          <w:lang w:bidi="ru-RU"/>
        </w:rPr>
        <w:t>предоставить на согласование</w:t>
      </w:r>
      <w:r w:rsidR="00F42D41" w:rsidRPr="007B2E5D">
        <w:rPr>
          <w:rFonts w:ascii="Times New Roman" w:hAnsi="Times New Roman"/>
          <w:lang w:bidi="ru-RU"/>
        </w:rPr>
        <w:t xml:space="preserve"> с заказчиком</w:t>
      </w:r>
      <w:r w:rsidR="00901843" w:rsidRPr="007B2E5D">
        <w:rPr>
          <w:rFonts w:ascii="Times New Roman" w:hAnsi="Times New Roman"/>
          <w:lang w:bidi="ru-RU"/>
        </w:rPr>
        <w:t xml:space="preserve"> </w:t>
      </w:r>
      <w:r w:rsidR="00E12C3C">
        <w:rPr>
          <w:rFonts w:ascii="Times New Roman" w:hAnsi="Times New Roman"/>
          <w:lang w:bidi="ru-RU"/>
        </w:rPr>
        <w:t>календарный</w:t>
      </w:r>
      <w:r w:rsidR="000740D8" w:rsidRPr="007B2E5D">
        <w:rPr>
          <w:rFonts w:ascii="Times New Roman" w:hAnsi="Times New Roman"/>
          <w:lang w:bidi="ru-RU"/>
        </w:rPr>
        <w:t xml:space="preserve"> график производства работ.</w:t>
      </w:r>
    </w:p>
    <w:p w:rsidR="00EB1788" w:rsidRPr="007B2E5D" w:rsidRDefault="00B679D4" w:rsidP="00EB1788">
      <w:pPr>
        <w:pStyle w:val="1"/>
        <w:jc w:val="both"/>
        <w:rPr>
          <w:rFonts w:ascii="Times New Roman" w:hAnsi="Times New Roman"/>
          <w:lang w:bidi="ru-RU"/>
        </w:rPr>
      </w:pPr>
      <w:r w:rsidRPr="007B2E5D">
        <w:rPr>
          <w:rFonts w:ascii="Times New Roman" w:hAnsi="Times New Roman"/>
          <w:lang w:bidi="ru-RU"/>
        </w:rPr>
        <w:t xml:space="preserve">     </w:t>
      </w:r>
      <w:r w:rsidR="00901843" w:rsidRPr="007B2E5D">
        <w:rPr>
          <w:rFonts w:ascii="Times New Roman" w:hAnsi="Times New Roman"/>
          <w:lang w:bidi="ru-RU"/>
        </w:rPr>
        <w:t>3.2</w:t>
      </w:r>
      <w:r w:rsidR="00FF2CF2">
        <w:rPr>
          <w:rFonts w:ascii="Times New Roman" w:hAnsi="Times New Roman"/>
          <w:lang w:bidi="ru-RU"/>
        </w:rPr>
        <w:t xml:space="preserve">. </w:t>
      </w:r>
      <w:r w:rsidR="00EB1788" w:rsidRPr="007B2E5D">
        <w:rPr>
          <w:rFonts w:ascii="Times New Roman" w:hAnsi="Times New Roman"/>
          <w:lang w:bidi="ru-RU"/>
        </w:rPr>
        <w:t xml:space="preserve">получить </w:t>
      </w:r>
      <w:proofErr w:type="spellStart"/>
      <w:r w:rsidR="00EB1788" w:rsidRPr="007B2E5D">
        <w:rPr>
          <w:rFonts w:ascii="Times New Roman" w:hAnsi="Times New Roman"/>
          <w:lang w:bidi="ru-RU"/>
        </w:rPr>
        <w:t>тех</w:t>
      </w:r>
      <w:proofErr w:type="gramStart"/>
      <w:r w:rsidR="00EB1788" w:rsidRPr="007B2E5D">
        <w:rPr>
          <w:rFonts w:ascii="Times New Roman" w:hAnsi="Times New Roman"/>
          <w:lang w:bidi="ru-RU"/>
        </w:rPr>
        <w:t>.у</w:t>
      </w:r>
      <w:proofErr w:type="gramEnd"/>
      <w:r w:rsidR="00EB1788" w:rsidRPr="007B2E5D">
        <w:rPr>
          <w:rFonts w:ascii="Times New Roman" w:hAnsi="Times New Roman"/>
          <w:lang w:bidi="ru-RU"/>
        </w:rPr>
        <w:t>словия</w:t>
      </w:r>
      <w:proofErr w:type="spellEnd"/>
      <w:r w:rsidR="00EB1788" w:rsidRPr="007B2E5D">
        <w:rPr>
          <w:rFonts w:ascii="Times New Roman" w:hAnsi="Times New Roman"/>
          <w:lang w:bidi="ru-RU"/>
        </w:rPr>
        <w:t xml:space="preserve"> на подключение силового оборудования и освещения (при необходимости). Монтаж точки подключения силового оборудования и освещения выполнить материалами и техническим персоналом подрядчика.</w:t>
      </w:r>
    </w:p>
    <w:p w:rsidR="00901843" w:rsidRPr="007B2E5D" w:rsidRDefault="00DA00F9" w:rsidP="002A68AF">
      <w:pPr>
        <w:pStyle w:val="1"/>
        <w:jc w:val="both"/>
        <w:rPr>
          <w:rFonts w:ascii="Times New Roman" w:hAnsi="Times New Roman"/>
          <w:lang w:bidi="ru-RU"/>
        </w:rPr>
      </w:pPr>
      <w:r w:rsidRPr="007B2E5D">
        <w:rPr>
          <w:rFonts w:ascii="Times New Roman" w:hAnsi="Times New Roman"/>
          <w:lang w:bidi="ru-RU"/>
        </w:rPr>
        <w:t>4. В процессе производимых работ необходимо п</w:t>
      </w:r>
      <w:r w:rsidR="00901843" w:rsidRPr="007B2E5D">
        <w:rPr>
          <w:rFonts w:ascii="Times New Roman" w:hAnsi="Times New Roman"/>
          <w:lang w:bidi="ru-RU"/>
        </w:rPr>
        <w:t>роизводить фот</w:t>
      </w:r>
      <w:proofErr w:type="gramStart"/>
      <w:r w:rsidR="00901843" w:rsidRPr="007B2E5D">
        <w:rPr>
          <w:rFonts w:ascii="Times New Roman" w:hAnsi="Times New Roman"/>
          <w:lang w:bidi="ru-RU"/>
        </w:rPr>
        <w:t>о-</w:t>
      </w:r>
      <w:proofErr w:type="gramEnd"/>
      <w:r w:rsidR="00901843" w:rsidRPr="007B2E5D">
        <w:rPr>
          <w:rFonts w:ascii="Times New Roman" w:hAnsi="Times New Roman"/>
          <w:lang w:bidi="ru-RU"/>
        </w:rPr>
        <w:t xml:space="preserve">, </w:t>
      </w:r>
      <w:proofErr w:type="spellStart"/>
      <w:r w:rsidR="00901843" w:rsidRPr="007B2E5D">
        <w:rPr>
          <w:rFonts w:ascii="Times New Roman" w:hAnsi="Times New Roman"/>
          <w:lang w:bidi="ru-RU"/>
        </w:rPr>
        <w:t>видеофиксацию</w:t>
      </w:r>
      <w:proofErr w:type="spellEnd"/>
      <w:r w:rsidR="00901843" w:rsidRPr="007B2E5D">
        <w:rPr>
          <w:rFonts w:ascii="Times New Roman" w:hAnsi="Times New Roman"/>
          <w:lang w:bidi="ru-RU"/>
        </w:rPr>
        <w:t xml:space="preserve"> ремонтных работ: до начала ремонтных работ, этапы ремонта, скрытые работы, объект после зав</w:t>
      </w:r>
      <w:r w:rsidR="002A68AF" w:rsidRPr="007B2E5D">
        <w:rPr>
          <w:rFonts w:ascii="Times New Roman" w:hAnsi="Times New Roman"/>
          <w:lang w:bidi="ru-RU"/>
        </w:rPr>
        <w:t>ершения работ</w:t>
      </w:r>
      <w:r w:rsidR="00901843" w:rsidRPr="007B2E5D">
        <w:rPr>
          <w:rFonts w:ascii="Times New Roman" w:hAnsi="Times New Roman"/>
          <w:lang w:bidi="ru-RU"/>
        </w:rPr>
        <w:t xml:space="preserve"> и вывоза мусора. Работы производить поэтапно. Переход к следующему этапу производит</w:t>
      </w:r>
      <w:r w:rsidR="002A68AF" w:rsidRPr="007B2E5D">
        <w:rPr>
          <w:rFonts w:ascii="Times New Roman" w:hAnsi="Times New Roman"/>
          <w:lang w:bidi="ru-RU"/>
        </w:rPr>
        <w:t>ся после согласования с Заказчиком</w:t>
      </w:r>
      <w:r w:rsidR="00901843" w:rsidRPr="007B2E5D">
        <w:rPr>
          <w:rFonts w:ascii="Times New Roman" w:hAnsi="Times New Roman"/>
          <w:lang w:bidi="ru-RU"/>
        </w:rPr>
        <w:t xml:space="preserve"> и подписания акта скрытых работ. </w:t>
      </w:r>
    </w:p>
    <w:p w:rsidR="00901843" w:rsidRPr="007B2E5D" w:rsidRDefault="00DA00F9" w:rsidP="00DA00F9">
      <w:pPr>
        <w:pStyle w:val="1"/>
        <w:jc w:val="both"/>
        <w:rPr>
          <w:rFonts w:ascii="Times New Roman" w:hAnsi="Times New Roman"/>
          <w:lang w:bidi="ru-RU"/>
        </w:rPr>
      </w:pPr>
      <w:proofErr w:type="gramStart"/>
      <w:r w:rsidRPr="007B2E5D">
        <w:rPr>
          <w:rFonts w:ascii="Times New Roman" w:hAnsi="Times New Roman"/>
          <w:lang w:bidi="ru-RU"/>
        </w:rPr>
        <w:t xml:space="preserve">- </w:t>
      </w:r>
      <w:r w:rsidR="00901843" w:rsidRPr="007B2E5D">
        <w:rPr>
          <w:rFonts w:ascii="Times New Roman" w:hAnsi="Times New Roman"/>
          <w:lang w:bidi="ru-RU"/>
        </w:rPr>
        <w:t>При выполнении работ Подрядчик обязан обеспечить высокое качество работ за счет умения и навыков, связанных с производством работ, привлечением компетентного персонала с необходимыми допусками и разрешениями на производство работ, а также использования товаров, инженерного оборудования, инструментов, производственной базы, отвечающих технологиям выполнения указанных видов работ, предоставления сертификатов,</w:t>
      </w:r>
      <w:r w:rsidR="000740D8" w:rsidRPr="007B2E5D">
        <w:rPr>
          <w:rFonts w:ascii="Times New Roman" w:hAnsi="Times New Roman"/>
          <w:lang w:bidi="ru-RU"/>
        </w:rPr>
        <w:t xml:space="preserve"> разрешений на применение используемых материалов,</w:t>
      </w:r>
      <w:r w:rsidR="00901843" w:rsidRPr="007B2E5D">
        <w:rPr>
          <w:rFonts w:ascii="Times New Roman" w:hAnsi="Times New Roman"/>
          <w:lang w:bidi="ru-RU"/>
        </w:rPr>
        <w:t xml:space="preserve"> соблюдения гарантий по качеству исполнения работ и поставляемых товаров</w:t>
      </w:r>
      <w:proofErr w:type="gramEnd"/>
      <w:r w:rsidR="00901843" w:rsidRPr="007B2E5D">
        <w:rPr>
          <w:rFonts w:ascii="Times New Roman" w:hAnsi="Times New Roman"/>
          <w:lang w:bidi="ru-RU"/>
        </w:rPr>
        <w:t xml:space="preserve"> и конструкций. </w:t>
      </w:r>
    </w:p>
    <w:p w:rsidR="00901843" w:rsidRPr="007B2E5D" w:rsidRDefault="00EB1788" w:rsidP="00901843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- Подрядчик в ходе выполнения</w:t>
      </w:r>
      <w:r w:rsidR="00901843" w:rsidRPr="007B2E5D">
        <w:rPr>
          <w:sz w:val="22"/>
          <w:szCs w:val="22"/>
          <w:lang w:bidi="ru-RU"/>
        </w:rPr>
        <w:t xml:space="preserve"> работ обязан сохранить в раб</w:t>
      </w:r>
      <w:r w:rsidR="002921B4" w:rsidRPr="007B2E5D">
        <w:rPr>
          <w:sz w:val="22"/>
          <w:szCs w:val="22"/>
          <w:lang w:bidi="ru-RU"/>
        </w:rPr>
        <w:t>отоспо</w:t>
      </w:r>
      <w:r w:rsidRPr="007B2E5D">
        <w:rPr>
          <w:sz w:val="22"/>
          <w:szCs w:val="22"/>
          <w:lang w:bidi="ru-RU"/>
        </w:rPr>
        <w:t>собном состоянии существующее</w:t>
      </w:r>
      <w:r w:rsidR="002921B4" w:rsidRPr="007B2E5D">
        <w:rPr>
          <w:sz w:val="22"/>
          <w:szCs w:val="22"/>
          <w:lang w:bidi="ru-RU"/>
        </w:rPr>
        <w:t xml:space="preserve"> оборудование и существующие </w:t>
      </w:r>
      <w:r w:rsidR="00901843" w:rsidRPr="007B2E5D">
        <w:rPr>
          <w:sz w:val="22"/>
          <w:szCs w:val="22"/>
          <w:lang w:bidi="ru-RU"/>
        </w:rPr>
        <w:t>сети. В случае</w:t>
      </w:r>
      <w:r w:rsidR="002921B4" w:rsidRPr="007B2E5D">
        <w:rPr>
          <w:sz w:val="22"/>
          <w:szCs w:val="22"/>
          <w:lang w:bidi="ru-RU"/>
        </w:rPr>
        <w:t xml:space="preserve"> повреждения указанного оборудования и сетей </w:t>
      </w:r>
      <w:r w:rsidR="00901843" w:rsidRPr="007B2E5D">
        <w:rPr>
          <w:sz w:val="22"/>
          <w:szCs w:val="22"/>
          <w:lang w:bidi="ru-RU"/>
        </w:rPr>
        <w:t>восстановить работоспособность в полном объеме за счет собственных средств.</w:t>
      </w:r>
    </w:p>
    <w:p w:rsidR="00901843" w:rsidRPr="007B2E5D" w:rsidRDefault="00901843" w:rsidP="00901843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- Подрядчик после окончания работ производит очистку территории работ от строительного мусора.</w:t>
      </w:r>
    </w:p>
    <w:p w:rsidR="00BC4720" w:rsidRPr="007B2E5D" w:rsidRDefault="00BC4720" w:rsidP="00BC4720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- Подрядчик после окончания работ передаёт Заказчику пакет исполнительной документации в сброшюрованном виде с текстовыми и графическими материала</w:t>
      </w:r>
      <w:r w:rsidR="00396005">
        <w:rPr>
          <w:sz w:val="22"/>
          <w:szCs w:val="22"/>
          <w:lang w:bidi="ru-RU"/>
        </w:rPr>
        <w:t>ми с учётом требований РД-11-02-2006: один экземпляр на бумажном носителе и один экземпляр в электронном формате.</w:t>
      </w:r>
    </w:p>
    <w:p w:rsidR="002A68AF" w:rsidRPr="007B2E5D" w:rsidRDefault="002A68AF" w:rsidP="00901843">
      <w:pPr>
        <w:jc w:val="both"/>
        <w:rPr>
          <w:sz w:val="22"/>
          <w:szCs w:val="22"/>
          <w:lang w:bidi="ru-RU"/>
        </w:rPr>
      </w:pPr>
    </w:p>
    <w:p w:rsidR="00901843" w:rsidRPr="007B2E5D" w:rsidRDefault="00901843" w:rsidP="002A68AF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5. Охрана труда и техника безопасности:</w:t>
      </w:r>
    </w:p>
    <w:p w:rsidR="00303BDF" w:rsidRPr="007B2E5D" w:rsidRDefault="00303BDF" w:rsidP="002A68AF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- Во время выполнения работ Подрядчик самостоятельно и за свой счёт обеспечивает себя спецодеждой, инвентарём, местом для размещения </w:t>
      </w:r>
      <w:r w:rsidR="008F4305">
        <w:rPr>
          <w:sz w:val="22"/>
          <w:szCs w:val="22"/>
          <w:lang w:bidi="ru-RU"/>
        </w:rPr>
        <w:t xml:space="preserve"> сотрудников.</w:t>
      </w:r>
    </w:p>
    <w:p w:rsidR="004618A3" w:rsidRPr="007B2E5D" w:rsidRDefault="004618A3" w:rsidP="004618A3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 - </w:t>
      </w:r>
      <w:r w:rsidR="00901843" w:rsidRPr="007B2E5D">
        <w:rPr>
          <w:sz w:val="22"/>
          <w:szCs w:val="22"/>
          <w:lang w:bidi="ru-RU"/>
        </w:rPr>
        <w:t>Подрядчик обязан соблюдать правила охраны труда и техники безопасности и несёт о</w:t>
      </w:r>
      <w:r w:rsidRPr="007B2E5D">
        <w:rPr>
          <w:sz w:val="22"/>
          <w:szCs w:val="22"/>
          <w:lang w:bidi="ru-RU"/>
        </w:rPr>
        <w:t>тветственность за их собл</w:t>
      </w:r>
      <w:r w:rsidR="00EB1788" w:rsidRPr="007B2E5D">
        <w:rPr>
          <w:sz w:val="22"/>
          <w:szCs w:val="22"/>
          <w:lang w:bidi="ru-RU"/>
        </w:rPr>
        <w:t>юдение при выполнении работ повышенной опасности</w:t>
      </w:r>
      <w:r w:rsidR="002221A8">
        <w:rPr>
          <w:sz w:val="22"/>
          <w:szCs w:val="22"/>
          <w:lang w:bidi="ru-RU"/>
        </w:rPr>
        <w:t>.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  </w:t>
      </w:r>
    </w:p>
    <w:p w:rsidR="00901843" w:rsidRPr="007B2E5D" w:rsidRDefault="00901843" w:rsidP="002A68AF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6. Пожарная безопасность: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lastRenderedPageBreak/>
        <w:t>Обеспечение пожарной безопасности осуществляется за счёт соблюдения требований соответствующих нормативов по соблюдению возгораемости, огнестойкости в соответствующих условиях.</w:t>
      </w:r>
    </w:p>
    <w:p w:rsidR="00901843" w:rsidRPr="007B2E5D" w:rsidRDefault="002A68AF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Необходимо выполнять меры пред</w:t>
      </w:r>
      <w:r w:rsidR="00901843" w:rsidRPr="007B2E5D">
        <w:rPr>
          <w:sz w:val="22"/>
          <w:szCs w:val="22"/>
          <w:lang w:bidi="ru-RU"/>
        </w:rPr>
        <w:t>осторожности при проведении работ с легковоспламеняющимися жидкостями, другими опасными в пожарном отношении веществами, материалами, оборудованием.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В случае обнаружения пожара сообщить о нём в подразделение пожарной охраны и принять возможные меры к спасению людей, имущества и ликвидации пожара.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На объекте должно быть определено лицо, ответственное за приобретение, ремонт, сохранность и готовность к действию первичных средств пожаротушения. 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Ответственность за пожарную безопасность, своевременное выполнение противопожарных мероприятий, обеспечение его средствами пожаротушения несёт руководитель подрядной организации.</w:t>
      </w:r>
    </w:p>
    <w:p w:rsidR="000740D8" w:rsidRPr="007B2E5D" w:rsidRDefault="000740D8" w:rsidP="00901843">
      <w:pPr>
        <w:ind w:firstLine="567"/>
        <w:jc w:val="both"/>
        <w:rPr>
          <w:sz w:val="22"/>
          <w:szCs w:val="22"/>
          <w:lang w:bidi="ru-RU"/>
        </w:rPr>
      </w:pPr>
    </w:p>
    <w:p w:rsidR="00901843" w:rsidRPr="007B2E5D" w:rsidRDefault="00901843" w:rsidP="002A68AF">
      <w:pPr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7.</w:t>
      </w:r>
      <w:r w:rsidR="002221A8">
        <w:rPr>
          <w:sz w:val="22"/>
          <w:szCs w:val="22"/>
          <w:lang w:bidi="ru-RU"/>
        </w:rPr>
        <w:t xml:space="preserve">       </w:t>
      </w:r>
      <w:r w:rsidRPr="007B2E5D">
        <w:rPr>
          <w:sz w:val="22"/>
          <w:szCs w:val="22"/>
          <w:lang w:bidi="ru-RU"/>
        </w:rPr>
        <w:t>Охрана окружающей природной среды.</w:t>
      </w:r>
    </w:p>
    <w:p w:rsidR="00901843" w:rsidRPr="007B2E5D" w:rsidRDefault="00901843" w:rsidP="0088506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>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</w:t>
      </w:r>
      <w:r w:rsidR="00885063" w:rsidRPr="007B2E5D">
        <w:rPr>
          <w:sz w:val="22"/>
          <w:szCs w:val="22"/>
          <w:lang w:bidi="ru-RU"/>
        </w:rPr>
        <w:t>низацией, производящей  работ</w:t>
      </w:r>
      <w:r w:rsidRPr="007B2E5D">
        <w:rPr>
          <w:sz w:val="22"/>
          <w:szCs w:val="22"/>
          <w:lang w:bidi="ru-RU"/>
        </w:rPr>
        <w:t xml:space="preserve"> </w:t>
      </w:r>
    </w:p>
    <w:p w:rsidR="00901843" w:rsidRPr="007B2E5D" w:rsidRDefault="00901843" w:rsidP="00901843">
      <w:pPr>
        <w:ind w:firstLine="567"/>
        <w:jc w:val="both"/>
        <w:rPr>
          <w:sz w:val="22"/>
          <w:szCs w:val="22"/>
          <w:lang w:bidi="ru-RU"/>
        </w:rPr>
      </w:pPr>
      <w:r w:rsidRPr="007B2E5D">
        <w:rPr>
          <w:sz w:val="22"/>
          <w:szCs w:val="22"/>
          <w:lang w:bidi="ru-RU"/>
        </w:rPr>
        <w:t xml:space="preserve">Образование и сбор бытовых отходов, образующихся при проведении работ на объекте, производить ежедневно в закрытые ёмкости на открытой площадке, с последующим их вывозом на лицензированное предприятие по размещению отходов. </w:t>
      </w:r>
    </w:p>
    <w:p w:rsidR="00097BA0" w:rsidRPr="007B2E5D" w:rsidRDefault="00097BA0" w:rsidP="00901843">
      <w:pPr>
        <w:ind w:firstLine="567"/>
        <w:jc w:val="both"/>
        <w:rPr>
          <w:sz w:val="22"/>
          <w:szCs w:val="22"/>
          <w:lang w:bidi="ru-RU"/>
        </w:rPr>
      </w:pPr>
    </w:p>
    <w:p w:rsidR="00901843" w:rsidRPr="007B2E5D" w:rsidRDefault="00091C10" w:rsidP="00901843">
      <w:pPr>
        <w:shd w:val="clear" w:color="auto" w:fill="FFFFFF"/>
        <w:jc w:val="center"/>
        <w:rPr>
          <w:b/>
          <w:bCs/>
          <w:sz w:val="22"/>
          <w:szCs w:val="22"/>
        </w:rPr>
      </w:pPr>
      <w:r w:rsidRPr="007B2E5D">
        <w:rPr>
          <w:b/>
          <w:bCs/>
          <w:sz w:val="22"/>
          <w:szCs w:val="22"/>
        </w:rPr>
        <w:t>5</w:t>
      </w:r>
      <w:r w:rsidR="00901843" w:rsidRPr="007B2E5D">
        <w:rPr>
          <w:b/>
          <w:bCs/>
          <w:sz w:val="22"/>
          <w:szCs w:val="22"/>
        </w:rPr>
        <w:t>. Требования к сроку и (или) объему предоставления</w:t>
      </w:r>
    </w:p>
    <w:p w:rsidR="00901843" w:rsidRPr="007B2E5D" w:rsidRDefault="00901843" w:rsidP="00901843">
      <w:pPr>
        <w:shd w:val="clear" w:color="auto" w:fill="FFFFFF"/>
        <w:jc w:val="center"/>
        <w:rPr>
          <w:b/>
          <w:bCs/>
          <w:sz w:val="22"/>
          <w:szCs w:val="22"/>
        </w:rPr>
      </w:pPr>
      <w:r w:rsidRPr="007B2E5D">
        <w:rPr>
          <w:b/>
          <w:bCs/>
          <w:sz w:val="22"/>
          <w:szCs w:val="22"/>
        </w:rPr>
        <w:t>гарантии качества работ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1. Подрядчик гарантирует, что результат выполненных работ полностью соответствует стандартам и требованиям.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 xml:space="preserve">2. Срок гарантии качества работ устанавливается </w:t>
      </w:r>
      <w:r w:rsidRPr="00241CA1">
        <w:rPr>
          <w:b/>
          <w:sz w:val="22"/>
          <w:szCs w:val="22"/>
        </w:rPr>
        <w:t>36</w:t>
      </w:r>
      <w:r w:rsidRPr="007B2E5D">
        <w:rPr>
          <w:sz w:val="22"/>
          <w:szCs w:val="22"/>
        </w:rPr>
        <w:t xml:space="preserve"> </w:t>
      </w:r>
      <w:r w:rsidRPr="00396005">
        <w:rPr>
          <w:b/>
          <w:sz w:val="22"/>
          <w:szCs w:val="22"/>
        </w:rPr>
        <w:t>месяцев</w:t>
      </w:r>
      <w:r w:rsidRPr="007B2E5D">
        <w:rPr>
          <w:sz w:val="22"/>
          <w:szCs w:val="22"/>
        </w:rPr>
        <w:t xml:space="preserve"> </w:t>
      </w:r>
      <w:proofErr w:type="gramStart"/>
      <w:r w:rsidRPr="007B2E5D">
        <w:rPr>
          <w:sz w:val="22"/>
          <w:szCs w:val="22"/>
        </w:rPr>
        <w:t>с даты подписания</w:t>
      </w:r>
      <w:proofErr w:type="gramEnd"/>
      <w:r w:rsidRPr="007B2E5D">
        <w:rPr>
          <w:sz w:val="22"/>
          <w:szCs w:val="22"/>
        </w:rPr>
        <w:t xml:space="preserve"> сторонами акта о </w:t>
      </w:r>
      <w:r w:rsidR="00396005">
        <w:rPr>
          <w:sz w:val="22"/>
          <w:szCs w:val="22"/>
        </w:rPr>
        <w:t>приемке всех выполненных работ</w:t>
      </w:r>
      <w:r w:rsidR="00396005" w:rsidRPr="00396005">
        <w:rPr>
          <w:sz w:val="22"/>
          <w:szCs w:val="22"/>
        </w:rPr>
        <w:t xml:space="preserve"> </w:t>
      </w:r>
      <w:r w:rsidR="00396005">
        <w:rPr>
          <w:sz w:val="22"/>
          <w:szCs w:val="22"/>
        </w:rPr>
        <w:t>по форме КС-2, справки о стоимости выполненных работ и затрат по форме КС-3.</w:t>
      </w:r>
      <w:r w:rsidR="00396005" w:rsidRPr="007B2E5D">
        <w:rPr>
          <w:sz w:val="22"/>
          <w:szCs w:val="22"/>
        </w:rPr>
        <w:t xml:space="preserve"> </w:t>
      </w:r>
      <w:r w:rsidR="00396005">
        <w:rPr>
          <w:sz w:val="22"/>
          <w:szCs w:val="22"/>
        </w:rPr>
        <w:t xml:space="preserve"> 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3. Гарантии качества распространяются на все конструктивные элементы и работы, выполненные Подрядчиком.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4. Подрядчик несет ответственность за недостатки, обнаруженные в пределах гарантийного срока.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счет. При этом гарантийный срок продлевается на период устранения недостатков. Объем предоставления гарантий качества включает в себя: безвозмездное устранение Подрядчиком недостатков в с</w:t>
      </w:r>
      <w:r w:rsidR="00885063" w:rsidRPr="007B2E5D">
        <w:rPr>
          <w:sz w:val="22"/>
          <w:szCs w:val="22"/>
        </w:rPr>
        <w:t xml:space="preserve">рок, установленный </w:t>
      </w:r>
      <w:r w:rsidRPr="007B2E5D">
        <w:rPr>
          <w:sz w:val="22"/>
          <w:szCs w:val="22"/>
        </w:rPr>
        <w:t xml:space="preserve"> заказчиком, возм</w:t>
      </w:r>
      <w:r w:rsidR="00885063" w:rsidRPr="007B2E5D">
        <w:rPr>
          <w:sz w:val="22"/>
          <w:szCs w:val="22"/>
        </w:rPr>
        <w:t xml:space="preserve">ещение понесенных </w:t>
      </w:r>
      <w:r w:rsidRPr="007B2E5D">
        <w:rPr>
          <w:sz w:val="22"/>
          <w:szCs w:val="22"/>
        </w:rPr>
        <w:t>заказчиком расходов по исправлению недостатков своими силами или силами третьих лиц.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5. Гарантийный срок исчисляется вновь с момента подписания Сторонами акта приема</w:t>
      </w:r>
      <w:r w:rsidR="00FF2CF2">
        <w:rPr>
          <w:sz w:val="22"/>
          <w:szCs w:val="22"/>
        </w:rPr>
        <w:t>-</w:t>
      </w:r>
      <w:r w:rsidRPr="007B2E5D">
        <w:rPr>
          <w:sz w:val="22"/>
          <w:szCs w:val="22"/>
        </w:rPr>
        <w:t>сдачи выполненных работ по устранению недостатков.</w:t>
      </w:r>
    </w:p>
    <w:p w:rsidR="00901843" w:rsidRPr="007B2E5D" w:rsidRDefault="00901843" w:rsidP="00C47721">
      <w:pPr>
        <w:jc w:val="both"/>
        <w:rPr>
          <w:sz w:val="22"/>
          <w:szCs w:val="22"/>
        </w:rPr>
      </w:pPr>
      <w:r w:rsidRPr="007B2E5D">
        <w:rPr>
          <w:sz w:val="22"/>
          <w:szCs w:val="22"/>
        </w:rPr>
        <w:t>6. При отказе Подрядчика от составления или подписания акта обнаруженных дефектов и недоделок, для</w:t>
      </w:r>
      <w:r w:rsidR="00B16C1F" w:rsidRPr="007B2E5D">
        <w:rPr>
          <w:sz w:val="22"/>
          <w:szCs w:val="22"/>
        </w:rPr>
        <w:t xml:space="preserve"> их подтверждения </w:t>
      </w:r>
      <w:r w:rsidRPr="007B2E5D">
        <w:rPr>
          <w:sz w:val="22"/>
          <w:szCs w:val="22"/>
        </w:rPr>
        <w:t>заказчик вправе назначить квалифицированную экспертизу, для составления соответствующего акта по фиксированию дефектов, недоделок и их характере.</w:t>
      </w:r>
    </w:p>
    <w:p w:rsidR="00885063" w:rsidRPr="007B2E5D" w:rsidRDefault="00885063" w:rsidP="00901843">
      <w:pPr>
        <w:ind w:firstLine="567"/>
        <w:jc w:val="both"/>
        <w:rPr>
          <w:sz w:val="22"/>
          <w:szCs w:val="22"/>
        </w:rPr>
      </w:pPr>
    </w:p>
    <w:p w:rsidR="00C47721" w:rsidRPr="007B2E5D" w:rsidRDefault="00DA00F9" w:rsidP="00CF528B">
      <w:pPr>
        <w:ind w:firstLine="567"/>
        <w:jc w:val="both"/>
        <w:rPr>
          <w:b/>
          <w:sz w:val="22"/>
          <w:szCs w:val="22"/>
        </w:rPr>
      </w:pPr>
      <w:r w:rsidRPr="007B2E5D">
        <w:rPr>
          <w:b/>
          <w:sz w:val="22"/>
          <w:szCs w:val="22"/>
        </w:rPr>
        <w:t xml:space="preserve">                </w:t>
      </w:r>
      <w:r w:rsidR="00091C10" w:rsidRPr="007B2E5D">
        <w:rPr>
          <w:b/>
          <w:sz w:val="22"/>
          <w:szCs w:val="22"/>
        </w:rPr>
        <w:t>6</w:t>
      </w:r>
      <w:r w:rsidR="00901843" w:rsidRPr="007B2E5D">
        <w:rPr>
          <w:b/>
          <w:sz w:val="22"/>
          <w:szCs w:val="22"/>
        </w:rPr>
        <w:t>. Перечень приложений к техническому заданию, являющихся его неотъемлемой частью:</w:t>
      </w:r>
    </w:p>
    <w:p w:rsidR="009E5EEE" w:rsidRDefault="00B679D4" w:rsidP="006A1FE8">
      <w:pPr>
        <w:ind w:firstLine="709"/>
        <w:jc w:val="both"/>
        <w:rPr>
          <w:bCs/>
          <w:sz w:val="22"/>
          <w:szCs w:val="22"/>
        </w:rPr>
      </w:pPr>
      <w:r w:rsidRPr="006A1FE8">
        <w:rPr>
          <w:b/>
          <w:bCs/>
          <w:sz w:val="22"/>
          <w:szCs w:val="22"/>
        </w:rPr>
        <w:t xml:space="preserve">                   </w:t>
      </w:r>
      <w:r w:rsidR="006A1FE8">
        <w:rPr>
          <w:b/>
          <w:bCs/>
          <w:sz w:val="22"/>
          <w:szCs w:val="22"/>
        </w:rPr>
        <w:t xml:space="preserve">                                                                                             </w:t>
      </w:r>
      <w:r w:rsidRPr="006A1FE8">
        <w:rPr>
          <w:b/>
          <w:bCs/>
          <w:sz w:val="22"/>
          <w:szCs w:val="22"/>
        </w:rPr>
        <w:t xml:space="preserve"> </w:t>
      </w:r>
      <w:r w:rsidR="00901843" w:rsidRPr="006A1FE8">
        <w:rPr>
          <w:b/>
          <w:bCs/>
          <w:sz w:val="22"/>
          <w:szCs w:val="22"/>
        </w:rPr>
        <w:t>Приложение №1</w:t>
      </w:r>
      <w:r w:rsidR="00901843" w:rsidRPr="007B2E5D">
        <w:rPr>
          <w:bCs/>
          <w:sz w:val="22"/>
          <w:szCs w:val="22"/>
        </w:rPr>
        <w:t xml:space="preserve"> </w:t>
      </w:r>
    </w:p>
    <w:p w:rsidR="002C1719" w:rsidRDefault="009E5EEE" w:rsidP="009E5EEE">
      <w:pPr>
        <w:pStyle w:val="a8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</w:p>
    <w:tbl>
      <w:tblPr>
        <w:tblW w:w="1013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56"/>
        <w:gridCol w:w="63"/>
        <w:gridCol w:w="351"/>
        <w:gridCol w:w="27"/>
        <w:gridCol w:w="38"/>
        <w:gridCol w:w="425"/>
        <w:gridCol w:w="1701"/>
        <w:gridCol w:w="142"/>
        <w:gridCol w:w="142"/>
        <w:gridCol w:w="708"/>
        <w:gridCol w:w="567"/>
        <w:gridCol w:w="709"/>
        <w:gridCol w:w="425"/>
        <w:gridCol w:w="258"/>
        <w:gridCol w:w="1357"/>
        <w:gridCol w:w="1163"/>
        <w:gridCol w:w="1256"/>
        <w:gridCol w:w="118"/>
        <w:gridCol w:w="32"/>
      </w:tblGrid>
      <w:tr w:rsidR="00F61EF0" w:rsidRPr="00F61EF0" w:rsidTr="00942635">
        <w:trPr>
          <w:gridAfter w:val="1"/>
          <w:wAfter w:w="32" w:type="dxa"/>
          <w:trHeight w:val="780"/>
        </w:trPr>
        <w:tc>
          <w:tcPr>
            <w:tcW w:w="1010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54" w:rsidRDefault="00CF528B" w:rsidP="00F61EF0">
            <w:pPr>
              <w:jc w:val="center"/>
              <w:rPr>
                <w:b/>
                <w:bCs/>
                <w:sz w:val="28"/>
                <w:szCs w:val="28"/>
              </w:rPr>
            </w:pPr>
            <w:r w:rsidRPr="00CF528B">
              <w:rPr>
                <w:b/>
                <w:bCs/>
                <w:sz w:val="28"/>
                <w:szCs w:val="28"/>
              </w:rPr>
              <w:t xml:space="preserve">ВЕДОМОСТЬ ОБЪЕМОВ РАБОТ </w:t>
            </w:r>
          </w:p>
          <w:p w:rsidR="00F61EF0" w:rsidRPr="00F61EF0" w:rsidRDefault="00F61EF0" w:rsidP="00F61EF0">
            <w:pPr>
              <w:jc w:val="center"/>
              <w:rPr>
                <w:b/>
                <w:bCs/>
                <w:sz w:val="28"/>
                <w:szCs w:val="28"/>
              </w:rPr>
            </w:pPr>
            <w:r w:rsidRPr="00F61EF0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61EF0" w:rsidRPr="00F61EF0" w:rsidTr="00942635">
        <w:trPr>
          <w:gridAfter w:val="1"/>
          <w:wAfter w:w="32" w:type="dxa"/>
          <w:trHeight w:val="225"/>
        </w:trPr>
        <w:tc>
          <w:tcPr>
            <w:tcW w:w="1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B3AEB" w:rsidTr="00942635">
        <w:trPr>
          <w:trHeight w:val="480"/>
        </w:trPr>
        <w:tc>
          <w:tcPr>
            <w:tcW w:w="1013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3AEB" w:rsidRDefault="00BB3AE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u w:val="single"/>
              </w:rPr>
              <w:t>Ремонт участка тепловой сети от ТК</w:t>
            </w:r>
            <w:r w:rsidR="00F33CB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u w:val="single"/>
              </w:rPr>
              <w:t>-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u w:val="single"/>
              </w:rPr>
              <w:t>2 до ТК</w:t>
            </w:r>
            <w:r w:rsidR="00F33CB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u w:val="single"/>
              </w:rPr>
              <w:t>-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u w:val="single"/>
              </w:rPr>
              <w:t xml:space="preserve">5, от ТК-5 до ТК-6; от ТК-6 до ТК-6.1.2. через ТК-6.1 с вводом в дом №4 по ул.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u w:val="single"/>
              </w:rPr>
              <w:t>Офицерская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u w:val="single"/>
              </w:rPr>
              <w:t xml:space="preserve"> и от ТК-6.1. до ТК-6.1.1.</w:t>
            </w:r>
          </w:p>
        </w:tc>
      </w:tr>
      <w:tr w:rsidR="00BB3AEB" w:rsidTr="00942635">
        <w:trPr>
          <w:trHeight w:val="312"/>
        </w:trPr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AEB" w:rsidRDefault="00BB3AE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AEB" w:rsidRDefault="00BB3A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AEB" w:rsidRDefault="00BB3A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AEB" w:rsidRDefault="00BB3A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AEB" w:rsidRDefault="00BB3A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6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AEB" w:rsidRDefault="00BB3AE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61EF0" w:rsidRPr="00F61EF0" w:rsidTr="00942635">
        <w:trPr>
          <w:gridAfter w:val="1"/>
          <w:wAfter w:w="32" w:type="dxa"/>
          <w:trHeight w:val="225"/>
        </w:trPr>
        <w:tc>
          <w:tcPr>
            <w:tcW w:w="1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33CB2" w:rsidRPr="00F61EF0" w:rsidRDefault="00F33CB2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EF0" w:rsidRPr="00F61EF0" w:rsidRDefault="00F61EF0" w:rsidP="00F61E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42635" w:rsidRPr="00942635" w:rsidTr="00942635">
        <w:trPr>
          <w:gridAfter w:val="2"/>
          <w:wAfter w:w="150" w:type="dxa"/>
          <w:trHeight w:val="72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4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№ в ЛСР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Наименование работ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Ед.</w:t>
            </w: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br/>
              <w:t>изм.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40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Формула расчёта, расчёт объёмов работ и расхода материалов</w:t>
            </w:r>
          </w:p>
        </w:tc>
      </w:tr>
      <w:tr w:rsidR="00942635" w:rsidRPr="00942635" w:rsidTr="00942635">
        <w:trPr>
          <w:gridAfter w:val="2"/>
          <w:wAfter w:w="150" w:type="dxa"/>
          <w:trHeight w:val="28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942635" w:rsidRPr="00942635" w:rsidTr="00942635">
        <w:trPr>
          <w:gridAfter w:val="2"/>
          <w:wAfter w:w="150" w:type="dxa"/>
          <w:trHeight w:val="300"/>
        </w:trPr>
        <w:tc>
          <w:tcPr>
            <w:tcW w:w="34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1. Разборка дорожных покрытий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42635" w:rsidRPr="00942635" w:rsidTr="00942635">
        <w:trPr>
          <w:gridAfter w:val="2"/>
          <w:wAfter w:w="150" w:type="dxa"/>
          <w:trHeight w:val="40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Разборка бортовых камней: на щебеночном основании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6 / 100 </w:t>
            </w:r>
          </w:p>
        </w:tc>
      </w:tr>
      <w:tr w:rsidR="00942635" w:rsidRPr="00942635" w:rsidTr="00942635">
        <w:trPr>
          <w:gridAfter w:val="2"/>
          <w:wAfter w:w="150" w:type="dxa"/>
          <w:trHeight w:val="40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Устройство швов в бетоне: затвердевшем (4 нарезки по ширине дороги)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 шва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(6*2) / 100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Разборка покрытий и оснований: асфальтобетонных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м3 конструкций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0,008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(20*0,04) / 100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Погрузочные работы при автомобильных перевозках: мусора строительного с погрузкой экскаваторами емкостью ковша до 0,5 м3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1,408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0,008*100*2,2*0,8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Погрузочные работы при автомобильных перевозках: мусора строительного с погрузкой вручную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0,352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0,008*100*2,2*0,2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Перевозка грузов автомобилями-самосвалами грузоподъемностью 10 т, работающих вне карьера, на расстояние: до 34 км I класс груза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1,76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1,408+0,352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Стоимость услуг по размещению/утилизации отходов 4-5 класса на расстояние 34 км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0,008*100 </w:t>
            </w:r>
          </w:p>
        </w:tc>
      </w:tr>
      <w:tr w:rsidR="00942635" w:rsidRPr="00942635" w:rsidTr="00942635">
        <w:trPr>
          <w:gridAfter w:val="2"/>
          <w:wAfter w:w="150" w:type="dxa"/>
          <w:trHeight w:val="300"/>
        </w:trPr>
        <w:tc>
          <w:tcPr>
            <w:tcW w:w="34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2. Земляные работы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Разработка траншей экскаватором «обратная лопата» с ковшом вместимостью 0,25 м3, группа грунтов: 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1000 м3 грунта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0,38165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381,65 / 1000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Разработка грунта в траншеях экскаватором «обратная лопата» с ковшом вместимостью 0,25 м3, группа грунтов: 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1000 м3 грунта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0,19032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190,32 / 1000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Перевозка грузов автомобилями-самосвалами грузоподъемностью 10 т, работающих вне карьера, на расстояние: до 34 км I класс груза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333,06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0,19032*1000*1,75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Разработка грунта вручную в траншеях глубиной до 2 м без креплений с откосами, группа грунтов: 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м3 грунта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1,2741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127,41 / 100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Копание ям вручную без креплений для стоек и столбов: с откосами глубиной до 1,5 м, группа грунтов 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м3 грунта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0,015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1,5 / 100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Устройство основания под трубопроводы: песчаного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 м3 основания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1,506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15,06 / 10 </w:t>
            </w:r>
          </w:p>
        </w:tc>
      </w:tr>
      <w:tr w:rsidR="00942635" w:rsidRPr="00942635" w:rsidTr="00942635">
        <w:trPr>
          <w:gridAfter w:val="2"/>
          <w:wAfter w:w="150" w:type="dxa"/>
          <w:trHeight w:val="40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14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Засыпка вручную траншей, пазух котлованов и ям, группа грунтов: 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м3 грунта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1,5906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159,06 / 100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Засыпка траншей и котлованов с перемещением грунта до 5 м бульдозерами мощностью: 96 кВт (130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л.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с</w:t>
            </w:r>
            <w:proofErr w:type="spellEnd"/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.), 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группа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грунтов 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1000 м3 грунта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0,50906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509,06 / 1000 </w:t>
            </w:r>
          </w:p>
        </w:tc>
      </w:tr>
      <w:tr w:rsidR="00942635" w:rsidRPr="00942635" w:rsidTr="00942635">
        <w:trPr>
          <w:gridAfter w:val="2"/>
          <w:wAfter w:w="150" w:type="dxa"/>
          <w:trHeight w:val="300"/>
        </w:trPr>
        <w:tc>
          <w:tcPr>
            <w:tcW w:w="595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3. Разборка теплосетей и демонтаж тепловой камеры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42635" w:rsidRPr="00942635" w:rsidTr="00942635">
        <w:trPr>
          <w:gridAfter w:val="2"/>
          <w:wAfter w:w="150" w:type="dxa"/>
          <w:trHeight w:val="405"/>
        </w:trPr>
        <w:tc>
          <w:tcPr>
            <w:tcW w:w="998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Демонтаж тепловой камеры ТК</w:t>
            </w:r>
            <w:proofErr w:type="gramStart"/>
            <w:r w:rsidRPr="0094263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</w:t>
            </w:r>
            <w:proofErr w:type="gramEnd"/>
            <w:r w:rsidRPr="00942635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 (КС15) и подъем плит покрытий тепловых камер и  лотков на участке от ТК2 доТК-5</w:t>
            </w:r>
          </w:p>
        </w:tc>
      </w:tr>
      <w:tr w:rsidR="00942635" w:rsidRPr="00942635" w:rsidTr="00942635">
        <w:trPr>
          <w:gridAfter w:val="2"/>
          <w:wAfter w:w="150" w:type="dxa"/>
          <w:trHeight w:val="142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Демонтаж. Устройство водопроводных бетонных колодцев с монолитными стенами и покрытием из сборного железобетона: круглых в сухих грунтах. ТК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Ǿ1500 мм.</w:t>
            </w: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br/>
              <w:t>Применительно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 м3 железобетонных и бетонных конструкций колодца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0,133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1,33 / 10 </w:t>
            </w:r>
          </w:p>
        </w:tc>
      </w:tr>
      <w:tr w:rsidR="00942635" w:rsidRPr="00942635" w:rsidTr="00942635">
        <w:trPr>
          <w:gridAfter w:val="2"/>
          <w:wAfter w:w="150" w:type="dxa"/>
          <w:trHeight w:val="122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Подъем. Устройство плит перекрытий каналов площадью: до 1 м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.   Размер поднимаемых плит: лотков П10д-5 740х1480х70 мм -139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шт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; тепловых камер ТК5, ТК6, ТК6.1, ТК6.1.1 и ТК6.1.2 - 5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шт</w:t>
            </w:r>
            <w:proofErr w:type="spellEnd"/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br/>
              <w:t>П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шт. сборных конструкций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(139+5) / 100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Погрузочные работы при автомобильных перевозках: мусора строительного с погрузкой экскаваторами емкостью ковша до 0,5 м3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3,18972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0,133*10*2,5+(1,44-5)*20% от 0,19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Погрузочные работы при автомобильных перевозках: мусора строительного с погрузкой вручную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3,18972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Перевозка грузов автомобилями-самосвалами грузоподъемностью 10 т, работающих вне карьера, на расстояние: до 34 км I класс груза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3,18972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3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Стоимость услуг по размещению/утилизации отходов 4-5 класса на расстояние 34 км (ТЧ сб.26 п.2.26.1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Vиз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=Пи 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х(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Д+Т)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хТ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1,27304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0,133*10+(1,44-5)*20% от 0,08 </w:t>
            </w:r>
          </w:p>
        </w:tc>
      </w:tr>
      <w:tr w:rsidR="00942635" w:rsidRPr="00942635" w:rsidTr="00942635">
        <w:trPr>
          <w:gridAfter w:val="2"/>
          <w:wAfter w:w="150" w:type="dxa"/>
          <w:trHeight w:val="288"/>
        </w:trPr>
        <w:tc>
          <w:tcPr>
            <w:tcW w:w="998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Демонтаж трубопровода</w:t>
            </w:r>
          </w:p>
        </w:tc>
      </w:tr>
      <w:tr w:rsidR="00942635" w:rsidRPr="00942635" w:rsidTr="00942635">
        <w:trPr>
          <w:gridAfter w:val="2"/>
          <w:wAfter w:w="150" w:type="dxa"/>
          <w:trHeight w:val="40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Демонтаж задвижек диаметром: до 50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задвижка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40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Демонтаж задвижек диаметром: до 100 мм: Ду100 мм - 4 </w:t>
            </w:r>
            <w:proofErr w:type="spellStart"/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м Ду80 мм - 6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задвижка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4+6 </w:t>
            </w:r>
          </w:p>
        </w:tc>
      </w:tr>
      <w:tr w:rsidR="00942635" w:rsidRPr="00942635" w:rsidTr="00942635">
        <w:trPr>
          <w:gridAfter w:val="2"/>
          <w:wAfter w:w="150" w:type="dxa"/>
          <w:trHeight w:val="40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Демонтаж задвижек диаметром: до 150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задвижка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122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Демонтаж. Прокладка трубопроводов в непроходном канале в изоляции из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пенополиуретана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(ППУ) при условном давлении 1,6 МПа, температуре 150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°С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, диаметр труб: 150 мм</w:t>
            </w: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br/>
              <w:t>Применительно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160/1000 </w:t>
            </w:r>
          </w:p>
        </w:tc>
      </w:tr>
      <w:tr w:rsidR="00942635" w:rsidRPr="00942635" w:rsidTr="00942635">
        <w:trPr>
          <w:gridAfter w:val="2"/>
          <w:wAfter w:w="150" w:type="dxa"/>
          <w:trHeight w:val="122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26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Демонтаж. Прокладка трубопроводов в непроходном канале в изоляции из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пенополиуретана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(ППУ) при условном давлении 1,6 МПа, температуре 150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°С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, диаметр труб: 100 мм</w:t>
            </w: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br/>
              <w:t>Применительно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0,26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130*2/1000 </w:t>
            </w:r>
          </w:p>
        </w:tc>
      </w:tr>
      <w:tr w:rsidR="00942635" w:rsidRPr="00942635" w:rsidTr="00942635">
        <w:trPr>
          <w:gridAfter w:val="2"/>
          <w:wAfter w:w="150" w:type="dxa"/>
          <w:trHeight w:val="142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Демонтаж.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Бесканальная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прокладка трубопроводов в изоляции из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пенополиуретана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(ППУ) с изоляцией стыков скорлупами при условном давлении 1,6 МПа, температуре 150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°С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, диаметр труб: 80 мм</w:t>
            </w: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br/>
              <w:t>Применительно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80/1000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Очистка проходных и полупроходных каналов: от сухого ила и грязи, расстояние более 4 м при снятых трубах, глубина очистки до 2 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м3 ила, грязи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25,2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1,2*70*0,3 </w:t>
            </w:r>
          </w:p>
        </w:tc>
      </w:tr>
      <w:tr w:rsidR="00942635" w:rsidRPr="00942635" w:rsidTr="00942635">
        <w:trPr>
          <w:gridAfter w:val="2"/>
          <w:wAfter w:w="150" w:type="dxa"/>
          <w:trHeight w:val="122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Разборка тепловой изоляции: из плит, сегментов и скорлуп (ТЧ сб.26 п.2.26.1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Vиз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=Пи 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х(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Д+Т)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хТ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наружной площади разобранной изоляции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3,6140882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(3,1415927*(0,16*1000*0,314+0,26*1000*0,2+0,08*1000*0,16)) / 100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24.1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Погрузочные работы при автомобильных перевозках: мусора строительного с погрузкой вручную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0,8895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(0,16*27+0,26*20,5+0,08*12,8)*1000/12/1000 </w:t>
            </w:r>
          </w:p>
        </w:tc>
      </w:tr>
      <w:tr w:rsidR="00942635" w:rsidRPr="00942635" w:rsidTr="00942635">
        <w:trPr>
          <w:gridAfter w:val="2"/>
          <w:wAfter w:w="150" w:type="dxa"/>
          <w:trHeight w:val="122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24.2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Перевозка грузов автомобилями-самосвалами грузоподъемностью 10 т, работающих вне карьера, на расстояние: до 34 км I класс груза. Вес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теплоиз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.п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о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тип.проекту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313.ТС-008.03 на звено длиной 12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п.м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т груза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0,8895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(0,16*27+0,26*20,5+0,08*12,8)*1000/12/1000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24.3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Стоимость услуг по размещению/утилизации отходов 4-5 класса на расстояние 34 км (ТЧ сб.26 п.2.26.1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Vиз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=Пи 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х(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Д+Т)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хТ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10,8299024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3,1415927*(0,16*1000*(0,15+0,045)*0,045+0,26*1000*(0,1+0,0455)*0,0455+0,08*1000*(0,08+0,035)*0,035) </w:t>
            </w:r>
          </w:p>
        </w:tc>
      </w:tr>
      <w:tr w:rsidR="00942635" w:rsidRPr="00942635" w:rsidTr="00942635">
        <w:trPr>
          <w:gridAfter w:val="2"/>
          <w:wAfter w:w="150" w:type="dxa"/>
          <w:trHeight w:val="300"/>
        </w:trPr>
        <w:tc>
          <w:tcPr>
            <w:tcW w:w="35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4. Монтажные работы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42635" w:rsidRPr="00942635" w:rsidTr="00942635">
        <w:trPr>
          <w:gridAfter w:val="2"/>
          <w:wAfter w:w="150" w:type="dxa"/>
          <w:trHeight w:val="300"/>
        </w:trPr>
        <w:tc>
          <w:tcPr>
            <w:tcW w:w="35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Тепловая камера ТК-2  3,0х3,0 </w:t>
            </w: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х</w:t>
            </w:r>
            <w:proofErr w:type="gramStart"/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942635" w:rsidRPr="00942635" w:rsidTr="00942635">
        <w:trPr>
          <w:gridAfter w:val="2"/>
          <w:wAfter w:w="150" w:type="dxa"/>
          <w:trHeight w:val="142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Устройство камер со стенками: из бетонных блоков 3х3х2 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м3 бетонных и железобетонных конструкций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0,0651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(2,15+2,26+2,1) / 100 </w:t>
            </w:r>
          </w:p>
        </w:tc>
      </w:tr>
      <w:tr w:rsidR="00942635" w:rsidRPr="00942635" w:rsidTr="00942635">
        <w:trPr>
          <w:gridAfter w:val="2"/>
          <w:wAfter w:w="150" w:type="dxa"/>
          <w:trHeight w:val="40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Пробивка проемов в конструкциях: из бетона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м3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0,1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(0,4*0,8*1+0,3*0,6)*2*0,1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Укладка стальных водопроводных труб с гидравлическим испытанием диаметром: 250 мм. Гильзы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0,0008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0,4*2/1000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Укладка стальных водопроводных труб с гидравлическим испытанием диаметром: 300 мм. Гильзы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0,0008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0,4*2/1000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Укладка стальных водопроводных труб с гидравлическим испытанием диаметром: 350 мм. Гильзы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0,0016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0,4*2*2/1000 </w:t>
            </w:r>
          </w:p>
        </w:tc>
      </w:tr>
      <w:tr w:rsidR="00942635" w:rsidRPr="00942635" w:rsidTr="00942635">
        <w:trPr>
          <w:gridAfter w:val="2"/>
          <w:wAfter w:w="150" w:type="dxa"/>
          <w:trHeight w:val="102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38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Протаскивание в футляр стальных труб диаметром: 250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 трубы, уложенной в футляр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0,016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(0,4*2*2) / 100 </w:t>
            </w:r>
          </w:p>
        </w:tc>
      </w:tr>
      <w:tr w:rsidR="00942635" w:rsidRPr="00942635" w:rsidTr="00942635">
        <w:trPr>
          <w:gridAfter w:val="2"/>
          <w:wAfter w:w="150" w:type="dxa"/>
          <w:trHeight w:val="102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Протаскивание в футляр стальных труб диаметром: 150 мм и 125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 трубы, уложенной в футляр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0,016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(0,4*2*2) / 100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Прокладка трубопроводов в непроходном канале при условном давлении 1,6 МПа, температуре 150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°С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, диаметр труб: 250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0,005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5/1000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Установка задвижек или клапанов стальных для горячей воды и пара диаметром: 250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1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компл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. задвижек или клапана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Установка задвижек или клапанов стальных для горячей воды и пара диаметром: 150 мм -2 </w:t>
            </w:r>
            <w:proofErr w:type="spellStart"/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и 125 мм - 2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1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компл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. задвижек или клапана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Установка фасонных частей стальных сварных диаметром: 100-250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т фасонных частей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0,075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(4*10+4*6,2+2*5,1+4*6,95*0+2*3,94*0+2*2,6*0)/1000 </w:t>
            </w:r>
          </w:p>
        </w:tc>
      </w:tr>
      <w:tr w:rsidR="00942635" w:rsidRPr="00942635" w:rsidTr="00942635">
        <w:trPr>
          <w:gridAfter w:val="2"/>
          <w:wAfter w:w="150" w:type="dxa"/>
          <w:trHeight w:val="40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Приварка фланцев к стальным трубопроводам диаметром: 250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фланец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40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Приварка фланцев к стальным трубопроводам диаметром: 150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фланец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40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Приварка фланцев к стальным трубопроводам диаметром: 125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фланец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Заделка сальников при проходе труб через фундаменты или стены подвала диаметром: до 300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сальник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Заделка сальников при проходе труб через фундаменты или стены подвала диаметром: до 400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сальник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102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Заделка отверстий, гнезд и борозд: в стенах и перегородках железобетонных площадью до 0,2  м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м3 заделки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0,0454148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0,1*(0,4*0,8*2-3,1415927*0,175*0,175*4+0,3*0,6*2-3,1415927*2*(0,125*0,125+0,1*0,1)) </w:t>
            </w:r>
          </w:p>
        </w:tc>
      </w:tr>
      <w:tr w:rsidR="00942635" w:rsidRPr="00942635" w:rsidTr="00942635">
        <w:trPr>
          <w:gridAfter w:val="2"/>
          <w:wAfter w:w="150" w:type="dxa"/>
          <w:trHeight w:val="102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Устройство гидроизоляции обмазочной: в один слой толщиной 2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изолируемой поверхности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0,0049956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(0,0454148/0,1*1,1) / 100 </w:t>
            </w:r>
          </w:p>
        </w:tc>
      </w:tr>
      <w:tr w:rsidR="00942635" w:rsidRPr="00942635" w:rsidTr="00942635">
        <w:trPr>
          <w:gridAfter w:val="2"/>
          <w:wAfter w:w="150" w:type="dxa"/>
          <w:trHeight w:val="300"/>
        </w:trPr>
        <w:tc>
          <w:tcPr>
            <w:tcW w:w="35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Тепловые камеры ТК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</w:t>
            </w: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5, ТК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</w:t>
            </w: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6, ТК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</w:t>
            </w: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6.1, ТК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</w:t>
            </w: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6.1.1, ТК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</w:t>
            </w: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6.1.2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942635" w:rsidRPr="00942635" w:rsidTr="00942635">
        <w:trPr>
          <w:gridAfter w:val="2"/>
          <w:wAfter w:w="150" w:type="dxa"/>
          <w:trHeight w:val="40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Пробивка проемов в конструкциях: из бетона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м3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0,0768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8*0,3*0,4*0,08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Укладка стальных водопроводных труб с гидравлическим испытанием диаметром: 250 мм   Гильзы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0,0008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0,4*2/1000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Укладка стальных водопроводных труб с гидравлическим испытанием диаметром: 200 мм. Гильзы.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0,0024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0,4*6/1000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Укладка стальных водопроводных труб с гидравлическим испытанием </w:t>
            </w: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диаметром: 125 мм. Гильзы.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 км трубопровода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0,0008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102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58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Протаскивание в футляр стальных труб диаметром: 100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 трубы, уложенной в футляр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((0,0008+0,0024+0,0008)*1000) / 100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Прокладка трубопроводов в непроходном канале при условном давлении 1,6 МПа, температуре 150°С, диаметр труб: 125 мм  (в ТК5-4 </w:t>
            </w:r>
            <w:proofErr w:type="spellStart"/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, ТК6 -2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шт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0,0056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(1,4*2+1,4*2)/1000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Прокладка трубопроводов в непроходном канале при условном давлении 1,6 МПа, температуре 150°С, диаметр труб: 80 мм (по 2 </w:t>
            </w:r>
            <w:proofErr w:type="spellStart"/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в ТК6.1, ТК6.1.1; ТК6.1.2-2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шт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0,0084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(1,4*4+1,4*2)/1000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Установка задвижек или клапанов стальных для горячей воды и пара диаметром: 50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1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компл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. задвижек или клапана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Установка задвижек или клапанов стальных для горячей воды и пара диаметром: 80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1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компл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. задвижек или клапана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Установка задвижек или клапанов стальных для горячей воды и пара диаметром: 100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1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компл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. задвижек или клапана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Установка фасонных частей стальных сварных диаметром: 100-250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т фасонных частей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0,0201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(10*0,67+6*1,2+2*1,5+2*1+2*0,6+22*1,84*0+12*1,04*0)/1000 </w:t>
            </w:r>
          </w:p>
        </w:tc>
      </w:tr>
      <w:tr w:rsidR="00942635" w:rsidRPr="00942635" w:rsidTr="00942635">
        <w:trPr>
          <w:gridAfter w:val="2"/>
          <w:wAfter w:w="150" w:type="dxa"/>
          <w:trHeight w:val="40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Приварка фланцев к стальным трубопроводам диаметром: 80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фланец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8+4+6+4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Врезка в существующие сети из стальных труб стальных штуцеров (патрубков) диаметром: 50 мм.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врезка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12+2 </w:t>
            </w:r>
          </w:p>
        </w:tc>
      </w:tr>
      <w:tr w:rsidR="00942635" w:rsidRPr="00942635" w:rsidTr="00942635">
        <w:trPr>
          <w:gridAfter w:val="2"/>
          <w:wAfter w:w="150" w:type="dxa"/>
          <w:trHeight w:val="40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Приварка фланцев к стальным трубопроводам диаметром: 50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фланец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4*3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Устройство плит перекрытий каналов площадью: до 1 м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(ТК5, ТК6, ТК6.1, ТК6.1.1 и ТК6.1.2)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шт. сборных конструкций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5 / 100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Заделка сальников при проходе труб через фундаменты или стены подвала диаметром: до 200 мм ТК5-4 </w:t>
            </w:r>
            <w:proofErr w:type="spellStart"/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; ТК6-4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шт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; ТК6.1-4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шт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и по 2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шт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ТК6.1.1, ТК6.1.2)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сальник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Заделка сальников при проходе труб через фундаменты или стены подвала диаметром: до 300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сальник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Заделка сальников при проходе труб через фундаменты или стены подвала диаметром: до 200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сальник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Заделка отверстий, гнезд и борозд: в стенах и перегородках железобетонных площадью до 0,2  м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м3 заделки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0,0408469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0,08*(0,6*0,3*6-3,1415927*(0,175*0,175*2+12*0,1*0,1)) </w:t>
            </w:r>
          </w:p>
        </w:tc>
      </w:tr>
      <w:tr w:rsidR="00942635" w:rsidRPr="00942635" w:rsidTr="00942635">
        <w:trPr>
          <w:gridAfter w:val="2"/>
          <w:wAfter w:w="150" w:type="dxa"/>
          <w:trHeight w:val="102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73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Устройство гидроизоляции обмазочной: в один слой толщиной 2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изолируемой поверхности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0,0056164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(0,0408469/0,08*1,1) / 100 </w:t>
            </w:r>
          </w:p>
        </w:tc>
      </w:tr>
      <w:tr w:rsidR="00942635" w:rsidRPr="00942635" w:rsidTr="00942635">
        <w:trPr>
          <w:gridAfter w:val="2"/>
          <w:wAfter w:w="150" w:type="dxa"/>
          <w:trHeight w:val="300"/>
        </w:trPr>
        <w:tc>
          <w:tcPr>
            <w:tcW w:w="1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Трубопровод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Устройство непроходных каналов: одноячейковых,  перекрываемых или опирающихся на плиту на участке ТК5-ТК6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м3 сборных конструкций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0,0175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(0,35*10/2) / 100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Прокладка трубопроводов в непроходном канале в изоляции из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пенополиуретана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(ППУ) при условном давлении 1,6 МПа, температуре 150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°С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, диаметр труб: 125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0,2794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(140*2-2*0,3-8*3,1415927*2*0,19/4*0)/1000 </w:t>
            </w:r>
          </w:p>
        </w:tc>
      </w:tr>
      <w:tr w:rsidR="00942635" w:rsidRPr="00942635" w:rsidTr="00942635">
        <w:trPr>
          <w:gridAfter w:val="2"/>
          <w:wAfter w:w="150" w:type="dxa"/>
          <w:trHeight w:val="102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Бесканальная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прокладка трубопроводов в изоляции из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пенополиуретана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(ППУ) с изоляцией стыков скорлупами при условном давлении 1,6 МПа, температуре 150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°С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, диаметр труб: 80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2*70/1000 </w:t>
            </w:r>
          </w:p>
        </w:tc>
      </w:tr>
      <w:tr w:rsidR="00942635" w:rsidRPr="00942635" w:rsidTr="00942635">
        <w:trPr>
          <w:gridAfter w:val="2"/>
          <w:wAfter w:w="150" w:type="dxa"/>
          <w:trHeight w:val="102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Бесканальная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прокладка трубопроводов в изоляции из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пенополиуретана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(ППУ) с изоляцией стыков скорлупами при условном давлении 1,6 МПа, температуре 150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°С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, диаметр труб: 50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км трубопровода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2*40/1000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Установка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сильфонных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компенсаторов с несъемным кожухом диаметром труб: 125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компенсатор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Установка фасонных частей стальных сварных диаметром: 100-250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т фасонных частей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0,17244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(8*16,18+4*10,75)/1000 </w:t>
            </w:r>
          </w:p>
        </w:tc>
      </w:tr>
      <w:tr w:rsidR="00942635" w:rsidRPr="00942635" w:rsidTr="00942635">
        <w:trPr>
          <w:gridAfter w:val="2"/>
          <w:wAfter w:w="150" w:type="dxa"/>
          <w:trHeight w:val="142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Изоляция трубопроводов штучными теплоизоляционными изделиями (перлитоцементными, перлитовыми,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вермикулитовыми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, известково-кремнеземистыми): полуцилиндрами  (ТЧ сб.26 п.2.26.1 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Vиз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=Пи 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х(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Д+Т)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хТ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; длина отвода (Ду125)  L=Пи х 2*0,19/4)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м3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0,0581901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8*(3,1415927*2*0,19/4)*3,1415927*(0,125+0,0455)*0,0455 </w:t>
            </w:r>
          </w:p>
        </w:tc>
      </w:tr>
      <w:tr w:rsidR="00942635" w:rsidRPr="00942635" w:rsidTr="00942635">
        <w:trPr>
          <w:gridAfter w:val="2"/>
          <w:wAfter w:w="150" w:type="dxa"/>
          <w:trHeight w:val="102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Обертывание поверхности изоляции рулонными  материалами насухо с проклейкой швов (</w:t>
            </w:r>
            <w:proofErr w:type="spell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Nотв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.х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Sотв.хLотв</w:t>
            </w:r>
            <w:proofErr w:type="spell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поверхности покрытия изоляции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0,016802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(8*(3,1415927*0,224)*(3,1415927* 2*0,19/4)) / 100 </w:t>
            </w:r>
          </w:p>
        </w:tc>
      </w:tr>
      <w:tr w:rsidR="00942635" w:rsidRPr="00942635" w:rsidTr="00942635">
        <w:trPr>
          <w:gridAfter w:val="2"/>
          <w:wAfter w:w="150" w:type="dxa"/>
          <w:trHeight w:val="40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Заделка кирпичом гнезд, борозд и концов балок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м3 заделки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0,375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3*0,125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Устройство плит перекрытий каналов площадью: до 1 м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.   Размер поднимаемых плит П10д-5 740х1480х70 мм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шт. сборных конструкций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((110+10)/0,8) / 100 </w:t>
            </w:r>
          </w:p>
        </w:tc>
      </w:tr>
      <w:tr w:rsidR="00942635" w:rsidRPr="00942635" w:rsidTr="00942635">
        <w:trPr>
          <w:gridAfter w:val="2"/>
          <w:wAfter w:w="150" w:type="dxa"/>
          <w:trHeight w:val="300"/>
        </w:trPr>
        <w:tc>
          <w:tcPr>
            <w:tcW w:w="35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5. Восстановление благоустройства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4263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42635" w:rsidRPr="00942635" w:rsidTr="00942635">
        <w:trPr>
          <w:gridAfter w:val="2"/>
          <w:wAfter w:w="150" w:type="dxa"/>
          <w:trHeight w:val="142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84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Устройство подстилающих и выравнивающих слоев оснований: из щебня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м3 материала основания (в плотном теле)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0,0018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(6*0,1*0,3) / 100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Установка бортовых камней бетонных: при цементобетонных покрытиях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 бортового камня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6 / 100 </w:t>
            </w:r>
          </w:p>
        </w:tc>
      </w:tr>
      <w:tr w:rsidR="00942635" w:rsidRPr="00942635" w:rsidTr="00942635">
        <w:trPr>
          <w:gridAfter w:val="2"/>
          <w:wAfter w:w="150" w:type="dxa"/>
          <w:trHeight w:val="142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Устройство подстилающих и выравнивающих слоев оснований: из щебня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м3 материала основания (в плотном теле)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(0,15*20) / 100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Розлив вяжущих материалов. Норма  расхода битумной эмульсии на 1 м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асфальта - 0,8л/м2, или 084 кг/м2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 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0,0168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20*0,84/1000 </w:t>
            </w:r>
          </w:p>
        </w:tc>
      </w:tr>
      <w:tr w:rsidR="00942635" w:rsidRPr="00942635" w:rsidTr="00942635">
        <w:trPr>
          <w:gridAfter w:val="2"/>
          <w:wAfter w:w="150" w:type="dxa"/>
          <w:trHeight w:val="102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Устройство покрытия толщиной 4 см из горячих асфальтобетонных смесей плотных мелкозернистых типа АБВ, плотность каменных материалов: 2,5-2,9 т/м3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1000 м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покрытия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20 / 1000 </w:t>
            </w:r>
          </w:p>
        </w:tc>
      </w:tr>
      <w:tr w:rsidR="00942635" w:rsidRPr="00942635" w:rsidTr="00942635">
        <w:trPr>
          <w:gridAfter w:val="2"/>
          <w:wAfter w:w="150" w:type="dxa"/>
          <w:trHeight w:val="816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Подготовка почвы для устройства партерного и обыкновенного газона с внесением растительной земли слоем 15 см: вручную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7,5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750 / 100 </w:t>
            </w:r>
          </w:p>
        </w:tc>
      </w:tr>
      <w:tr w:rsidR="00942635" w:rsidRPr="00942635" w:rsidTr="00942635">
        <w:trPr>
          <w:gridAfter w:val="2"/>
          <w:wAfter w:w="150" w:type="dxa"/>
          <w:trHeight w:val="6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78.1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На каждые 5 см изменения толщины слоя добавлять или исключать к расценкам с 47-01-046-01 по 47-01-046-04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-7,5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(7,5) * -1 </w:t>
            </w:r>
          </w:p>
        </w:tc>
      </w:tr>
      <w:tr w:rsidR="00942635" w:rsidRPr="00942635" w:rsidTr="00942635">
        <w:trPr>
          <w:gridAfter w:val="2"/>
          <w:wAfter w:w="150" w:type="dxa"/>
          <w:trHeight w:val="40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Посев газонов партерных, мавританских и обыкновенных вручную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  <w:proofErr w:type="gramStart"/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>7,5</w:t>
            </w:r>
          </w:p>
        </w:tc>
        <w:tc>
          <w:tcPr>
            <w:tcW w:w="4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635" w:rsidRPr="00942635" w:rsidRDefault="00942635" w:rsidP="009426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42635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</w:tbl>
    <w:p w:rsidR="00942635" w:rsidRDefault="00942635" w:rsidP="00F61EF0">
      <w:pPr>
        <w:pStyle w:val="a8"/>
        <w:rPr>
          <w:b/>
          <w:bCs/>
        </w:rPr>
      </w:pPr>
    </w:p>
    <w:p w:rsidR="00550182" w:rsidRPr="00F61EF0" w:rsidRDefault="00F92346" w:rsidP="00F61EF0">
      <w:pPr>
        <w:pStyle w:val="a8"/>
      </w:pPr>
      <w:bookmarkStart w:id="0" w:name="_GoBack"/>
      <w:bookmarkEnd w:id="0"/>
      <w:r>
        <w:rPr>
          <w:b/>
          <w:bCs/>
        </w:rPr>
        <w:t xml:space="preserve"> </w:t>
      </w:r>
      <w:r w:rsidR="00550182" w:rsidRPr="00FC4FCD">
        <w:rPr>
          <w:b/>
          <w:bCs/>
          <w:sz w:val="22"/>
          <w:szCs w:val="22"/>
        </w:rPr>
        <w:t>Исполнитель</w:t>
      </w:r>
      <w:r w:rsidR="00550182" w:rsidRPr="00550182">
        <w:rPr>
          <w:bCs/>
          <w:sz w:val="22"/>
          <w:szCs w:val="22"/>
        </w:rPr>
        <w:t xml:space="preserve">: </w:t>
      </w:r>
      <w:proofErr w:type="spellStart"/>
      <w:r w:rsidR="00550182" w:rsidRPr="00550182">
        <w:rPr>
          <w:bCs/>
          <w:sz w:val="22"/>
          <w:szCs w:val="22"/>
        </w:rPr>
        <w:t>Нач</w:t>
      </w:r>
      <w:proofErr w:type="spellEnd"/>
      <w:r w:rsidR="00550182" w:rsidRPr="00550182">
        <w:rPr>
          <w:bCs/>
          <w:sz w:val="22"/>
          <w:szCs w:val="22"/>
        </w:rPr>
        <w:t xml:space="preserve">-к ОКС </w:t>
      </w:r>
      <w:proofErr w:type="spellStart"/>
      <w:r w:rsidR="00550182" w:rsidRPr="00550182">
        <w:rPr>
          <w:bCs/>
          <w:sz w:val="22"/>
          <w:szCs w:val="22"/>
        </w:rPr>
        <w:t>Пуляева</w:t>
      </w:r>
      <w:proofErr w:type="spellEnd"/>
      <w:r w:rsidR="00550182" w:rsidRPr="00550182">
        <w:rPr>
          <w:bCs/>
          <w:sz w:val="22"/>
          <w:szCs w:val="22"/>
        </w:rPr>
        <w:t xml:space="preserve"> Н.П.</w:t>
      </w:r>
      <w:r w:rsidR="00FC4FCD">
        <w:rPr>
          <w:bCs/>
          <w:sz w:val="22"/>
          <w:szCs w:val="22"/>
        </w:rPr>
        <w:t xml:space="preserve">   тел.+7</w:t>
      </w:r>
      <w:r w:rsidR="000C4D3C">
        <w:rPr>
          <w:bCs/>
          <w:sz w:val="22"/>
          <w:szCs w:val="22"/>
        </w:rPr>
        <w:t>(921)899-456-1</w:t>
      </w:r>
    </w:p>
    <w:p w:rsidR="00F83F95" w:rsidRPr="00550182" w:rsidRDefault="00F83F95">
      <w:pPr>
        <w:tabs>
          <w:tab w:val="left" w:pos="1156"/>
          <w:tab w:val="left" w:pos="1287"/>
        </w:tabs>
        <w:rPr>
          <w:bCs/>
          <w:sz w:val="22"/>
          <w:szCs w:val="22"/>
        </w:rPr>
      </w:pPr>
    </w:p>
    <w:p w:rsidR="00241CA1" w:rsidRPr="00550182" w:rsidRDefault="00241CA1">
      <w:pPr>
        <w:tabs>
          <w:tab w:val="left" w:pos="1156"/>
          <w:tab w:val="left" w:pos="1287"/>
        </w:tabs>
        <w:rPr>
          <w:bCs/>
          <w:sz w:val="22"/>
          <w:szCs w:val="22"/>
        </w:rPr>
      </w:pPr>
    </w:p>
    <w:sectPr w:rsidR="00241CA1" w:rsidRPr="00550182" w:rsidSect="0039600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OSTTypeB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80ED1"/>
    <w:multiLevelType w:val="hybridMultilevel"/>
    <w:tmpl w:val="4728345E"/>
    <w:lvl w:ilvl="0" w:tplc="8850C954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649CA"/>
    <w:multiLevelType w:val="hybridMultilevel"/>
    <w:tmpl w:val="429E1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803855"/>
    <w:multiLevelType w:val="hybridMultilevel"/>
    <w:tmpl w:val="E2381216"/>
    <w:lvl w:ilvl="0" w:tplc="8C84421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56042971"/>
    <w:multiLevelType w:val="hybridMultilevel"/>
    <w:tmpl w:val="51ACB808"/>
    <w:lvl w:ilvl="0" w:tplc="2B4A1964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4">
    <w:nsid w:val="5FA16EEC"/>
    <w:multiLevelType w:val="hybridMultilevel"/>
    <w:tmpl w:val="B7D4C270"/>
    <w:lvl w:ilvl="0" w:tplc="92C8A710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>
    <w:nsid w:val="6BFC6865"/>
    <w:multiLevelType w:val="hybridMultilevel"/>
    <w:tmpl w:val="8ABE3B06"/>
    <w:lvl w:ilvl="0" w:tplc="35986162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D662236"/>
    <w:multiLevelType w:val="hybridMultilevel"/>
    <w:tmpl w:val="CD0A9D36"/>
    <w:lvl w:ilvl="0" w:tplc="ED7C4A8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843"/>
    <w:rsid w:val="0003209B"/>
    <w:rsid w:val="00036904"/>
    <w:rsid w:val="00073945"/>
    <w:rsid w:val="000740D8"/>
    <w:rsid w:val="00091C10"/>
    <w:rsid w:val="00097BA0"/>
    <w:rsid w:val="000C4D3C"/>
    <w:rsid w:val="000E0154"/>
    <w:rsid w:val="000F3928"/>
    <w:rsid w:val="00105326"/>
    <w:rsid w:val="00117070"/>
    <w:rsid w:val="00142651"/>
    <w:rsid w:val="00156CF5"/>
    <w:rsid w:val="00172B6E"/>
    <w:rsid w:val="00175046"/>
    <w:rsid w:val="001803DE"/>
    <w:rsid w:val="001D0CD4"/>
    <w:rsid w:val="001F7E9F"/>
    <w:rsid w:val="00201AA0"/>
    <w:rsid w:val="002221A8"/>
    <w:rsid w:val="00241CA1"/>
    <w:rsid w:val="002619CD"/>
    <w:rsid w:val="00261DF5"/>
    <w:rsid w:val="00270E8F"/>
    <w:rsid w:val="002921B4"/>
    <w:rsid w:val="002A68AF"/>
    <w:rsid w:val="002A69FA"/>
    <w:rsid w:val="002C1719"/>
    <w:rsid w:val="002E37DF"/>
    <w:rsid w:val="00303BDF"/>
    <w:rsid w:val="003272E7"/>
    <w:rsid w:val="00350DD3"/>
    <w:rsid w:val="00351620"/>
    <w:rsid w:val="0037292B"/>
    <w:rsid w:val="00396005"/>
    <w:rsid w:val="003B6B7E"/>
    <w:rsid w:val="003D25E8"/>
    <w:rsid w:val="003D789A"/>
    <w:rsid w:val="00405E3B"/>
    <w:rsid w:val="0046086A"/>
    <w:rsid w:val="004618A3"/>
    <w:rsid w:val="004E6057"/>
    <w:rsid w:val="004F3AA0"/>
    <w:rsid w:val="00507C3D"/>
    <w:rsid w:val="00550182"/>
    <w:rsid w:val="005518C8"/>
    <w:rsid w:val="005935E7"/>
    <w:rsid w:val="005A5782"/>
    <w:rsid w:val="005D5769"/>
    <w:rsid w:val="00612605"/>
    <w:rsid w:val="00614AC5"/>
    <w:rsid w:val="00621ECA"/>
    <w:rsid w:val="00685555"/>
    <w:rsid w:val="00691195"/>
    <w:rsid w:val="006A1FE8"/>
    <w:rsid w:val="006C4202"/>
    <w:rsid w:val="006D0CA8"/>
    <w:rsid w:val="006E3D11"/>
    <w:rsid w:val="006F4B43"/>
    <w:rsid w:val="0072514D"/>
    <w:rsid w:val="007505BE"/>
    <w:rsid w:val="00770345"/>
    <w:rsid w:val="00786736"/>
    <w:rsid w:val="007A26BC"/>
    <w:rsid w:val="007B2E5D"/>
    <w:rsid w:val="007C1424"/>
    <w:rsid w:val="008043C2"/>
    <w:rsid w:val="008205D6"/>
    <w:rsid w:val="00830AAB"/>
    <w:rsid w:val="00837483"/>
    <w:rsid w:val="00885063"/>
    <w:rsid w:val="0089495A"/>
    <w:rsid w:val="008A5CAE"/>
    <w:rsid w:val="008B6C1D"/>
    <w:rsid w:val="008C3D68"/>
    <w:rsid w:val="008F4305"/>
    <w:rsid w:val="00901843"/>
    <w:rsid w:val="009277AF"/>
    <w:rsid w:val="00942635"/>
    <w:rsid w:val="009570BA"/>
    <w:rsid w:val="009B5C32"/>
    <w:rsid w:val="009E5EEE"/>
    <w:rsid w:val="00AB6D5B"/>
    <w:rsid w:val="00B16C1F"/>
    <w:rsid w:val="00B40F67"/>
    <w:rsid w:val="00B679D4"/>
    <w:rsid w:val="00BB3AEB"/>
    <w:rsid w:val="00BC4720"/>
    <w:rsid w:val="00C47721"/>
    <w:rsid w:val="00C80643"/>
    <w:rsid w:val="00C864E9"/>
    <w:rsid w:val="00CC2280"/>
    <w:rsid w:val="00CF528B"/>
    <w:rsid w:val="00CF7588"/>
    <w:rsid w:val="00DA00F9"/>
    <w:rsid w:val="00DB2A79"/>
    <w:rsid w:val="00DD53A9"/>
    <w:rsid w:val="00E02638"/>
    <w:rsid w:val="00E12C3C"/>
    <w:rsid w:val="00E3799F"/>
    <w:rsid w:val="00E561E2"/>
    <w:rsid w:val="00E910F1"/>
    <w:rsid w:val="00EB1788"/>
    <w:rsid w:val="00EE4576"/>
    <w:rsid w:val="00EF4E67"/>
    <w:rsid w:val="00F008DB"/>
    <w:rsid w:val="00F15627"/>
    <w:rsid w:val="00F33CB2"/>
    <w:rsid w:val="00F42D41"/>
    <w:rsid w:val="00F44ADE"/>
    <w:rsid w:val="00F53F45"/>
    <w:rsid w:val="00F55954"/>
    <w:rsid w:val="00F61EF0"/>
    <w:rsid w:val="00F770B6"/>
    <w:rsid w:val="00F83F95"/>
    <w:rsid w:val="00F92346"/>
    <w:rsid w:val="00FC4FCD"/>
    <w:rsid w:val="00FD3E0C"/>
    <w:rsid w:val="00FD7A59"/>
    <w:rsid w:val="00FF1BD5"/>
    <w:rsid w:val="00FF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018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Без интервала1"/>
    <w:uiPriority w:val="1"/>
    <w:qFormat/>
    <w:rsid w:val="009018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DB2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5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758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3D25E8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3D25E8"/>
    <w:rPr>
      <w:color w:val="0000FF"/>
      <w:u w:val="single"/>
    </w:rPr>
  </w:style>
  <w:style w:type="paragraph" w:styleId="a8">
    <w:name w:val="No Spacing"/>
    <w:uiPriority w:val="1"/>
    <w:qFormat/>
    <w:rsid w:val="00EB1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679D4"/>
    <w:pPr>
      <w:ind w:left="720"/>
      <w:contextualSpacing/>
    </w:pPr>
  </w:style>
  <w:style w:type="paragraph" w:customStyle="1" w:styleId="10">
    <w:name w:val="Обычный1"/>
    <w:rsid w:val="006F4B4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6F4B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018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Без интервала1"/>
    <w:uiPriority w:val="1"/>
    <w:qFormat/>
    <w:rsid w:val="009018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DB2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5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758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3D25E8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3D25E8"/>
    <w:rPr>
      <w:color w:val="0000FF"/>
      <w:u w:val="single"/>
    </w:rPr>
  </w:style>
  <w:style w:type="paragraph" w:styleId="a8">
    <w:name w:val="No Spacing"/>
    <w:uiPriority w:val="1"/>
    <w:qFormat/>
    <w:rsid w:val="00EB1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679D4"/>
    <w:pPr>
      <w:ind w:left="720"/>
      <w:contextualSpacing/>
    </w:pPr>
  </w:style>
  <w:style w:type="paragraph" w:customStyle="1" w:styleId="10">
    <w:name w:val="Обычный1"/>
    <w:rsid w:val="006F4B4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6F4B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F6BDE-5AEB-43B5-8CC8-25E5C5CFE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3367</Words>
  <Characters>19193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</dc:creator>
  <cp:lastModifiedBy>Наталья Павловна Пуляева</cp:lastModifiedBy>
  <cp:revision>4</cp:revision>
  <cp:lastPrinted>2023-08-04T12:34:00Z</cp:lastPrinted>
  <dcterms:created xsi:type="dcterms:W3CDTF">2023-07-27T13:52:00Z</dcterms:created>
  <dcterms:modified xsi:type="dcterms:W3CDTF">2023-08-04T12:37:00Z</dcterms:modified>
</cp:coreProperties>
</file>